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48F7" w14:textId="77777777" w:rsidR="00B31962" w:rsidRDefault="00C96E51" w:rsidP="005B1A05">
      <w:pPr>
        <w:suppressAutoHyphens/>
        <w:spacing w:before="120" w:after="0"/>
        <w:ind w:left="709" w:hanging="709"/>
        <w:rPr>
          <w:rFonts w:ascii="Georgia" w:eastAsia="Times New Roman" w:hAnsi="Georgia" w:cs="Arial"/>
          <w:b/>
          <w:caps/>
          <w:u w:val="single"/>
          <w:lang w:val="en-GB" w:eastAsia="ar-SA"/>
        </w:rPr>
      </w:pPr>
      <w:r>
        <w:rPr>
          <w:rFonts w:ascii="Calibri" w:hAnsi="Calibri" w:cs="Calibri"/>
          <w:noProof/>
          <w:color w:val="000000"/>
          <w:sz w:val="24"/>
          <w:szCs w:val="24"/>
          <w:lang w:val="en-GB" w:eastAsia="es-ES"/>
        </w:rPr>
        <w:drawing>
          <wp:inline distT="0" distB="0" distL="0" distR="0" wp14:anchorId="2EA349A3" wp14:editId="71E8290C">
            <wp:extent cx="1109980" cy="758825"/>
            <wp:effectExtent l="0" t="0" r="0" b="317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1964" cy="780759"/>
                    </a:xfrm>
                    <a:prstGeom prst="rect">
                      <a:avLst/>
                    </a:prstGeom>
                  </pic:spPr>
                </pic:pic>
              </a:graphicData>
            </a:graphic>
          </wp:inline>
        </w:drawing>
      </w:r>
    </w:p>
    <w:p w14:paraId="2EA348F8" w14:textId="77777777" w:rsidR="00B31962" w:rsidRDefault="00B31962">
      <w:pPr>
        <w:suppressAutoHyphens/>
        <w:spacing w:before="120" w:after="0"/>
        <w:rPr>
          <w:rFonts w:ascii="Georgia" w:eastAsia="Times New Roman" w:hAnsi="Georgia" w:cs="Arial"/>
          <w:b/>
          <w:caps/>
          <w:u w:val="single"/>
          <w:lang w:val="en-GB" w:eastAsia="ar-SA"/>
        </w:rPr>
      </w:pPr>
    </w:p>
    <w:p w14:paraId="2EA348F9" w14:textId="77777777" w:rsidR="00B31962" w:rsidRDefault="00C96E51">
      <w:pPr>
        <w:suppressAutoHyphens/>
        <w:spacing w:after="120"/>
        <w:jc w:val="center"/>
        <w:rPr>
          <w:rFonts w:ascii="Georgia" w:eastAsia="Times New Roman" w:hAnsi="Georgia" w:cs="Arial"/>
          <w:iCs/>
          <w:lang w:val="en-GB" w:eastAsia="ar-SA"/>
        </w:rPr>
      </w:pPr>
      <w:r>
        <w:rPr>
          <w:rFonts w:ascii="Georgia" w:eastAsia="Times New Roman" w:hAnsi="Georgia" w:cs="Arial"/>
          <w:b/>
          <w:u w:val="single"/>
          <w:lang w:val="en-GB" w:eastAsia="ar-SA"/>
        </w:rPr>
        <w:t xml:space="preserve">SPECIFIC AGREEMENT BETWEEN THE UNIVERSITAT DE GIRONA AND </w:t>
      </w:r>
      <w:r>
        <w:rPr>
          <w:rFonts w:ascii="Georgia" w:eastAsia="Times New Roman" w:hAnsi="Georgia" w:cs="Arial"/>
          <w:i/>
          <w:sz w:val="16"/>
          <w:szCs w:val="16"/>
          <w:highlight w:val="yellow"/>
          <w:u w:val="single"/>
          <w:lang w:val="en-GB" w:eastAsia="ar-SA"/>
        </w:rPr>
        <w:t>(name of the university)</w:t>
      </w:r>
      <w:r>
        <w:rPr>
          <w:rFonts w:ascii="Georgia" w:eastAsia="Times New Roman" w:hAnsi="Georgia" w:cs="Arial"/>
          <w:i/>
          <w:sz w:val="16"/>
          <w:szCs w:val="16"/>
          <w:u w:val="single"/>
          <w:lang w:val="en-GB" w:eastAsia="ar-SA"/>
        </w:rPr>
        <w:t xml:space="preserve"> </w:t>
      </w:r>
      <w:r>
        <w:rPr>
          <w:rFonts w:ascii="Georgia" w:eastAsia="Times New Roman" w:hAnsi="Georgia" w:cs="Arial"/>
          <w:b/>
          <w:u w:val="single"/>
          <w:lang w:val="en-GB" w:eastAsia="ar-SA"/>
        </w:rPr>
        <w:t>FOR THE JOINT SUPERVISION OF DOCTORAL THESES</w:t>
      </w:r>
    </w:p>
    <w:p w14:paraId="2EA348FA" w14:textId="77777777" w:rsidR="00B31962" w:rsidRDefault="00B31962">
      <w:pPr>
        <w:suppressAutoHyphens/>
        <w:spacing w:before="120" w:after="0"/>
        <w:jc w:val="center"/>
        <w:rPr>
          <w:rFonts w:ascii="Georgia" w:eastAsia="Times New Roman" w:hAnsi="Georgia" w:cs="Arial"/>
          <w:u w:val="single"/>
          <w:lang w:val="en-GB" w:eastAsia="ar-SA"/>
        </w:rPr>
      </w:pPr>
    </w:p>
    <w:p w14:paraId="2EA348FB" w14:textId="77777777" w:rsidR="00B31962" w:rsidRDefault="00B31962">
      <w:pPr>
        <w:spacing w:before="120" w:after="120"/>
        <w:jc w:val="both"/>
        <w:rPr>
          <w:rFonts w:ascii="Georgia" w:eastAsia="Times New Roman" w:hAnsi="Georgia" w:cs="Arial"/>
          <w:lang w:val="en-GB" w:eastAsia="es-ES"/>
        </w:rPr>
      </w:pPr>
    </w:p>
    <w:p w14:paraId="2EA348FC" w14:textId="77777777" w:rsidR="00B31962" w:rsidRDefault="00C96E51">
      <w:pPr>
        <w:spacing w:after="120"/>
        <w:jc w:val="both"/>
        <w:rPr>
          <w:rFonts w:ascii="Georgia" w:hAnsi="Georgia"/>
          <w:iCs/>
          <w:sz w:val="16"/>
          <w:szCs w:val="16"/>
          <w:lang w:val="en-GB"/>
        </w:rPr>
      </w:pPr>
      <w:r>
        <w:rPr>
          <w:rFonts w:ascii="Georgia" w:eastAsia="Times New Roman" w:hAnsi="Georgia" w:cs="Arial"/>
          <w:lang w:val="en-GB" w:eastAsia="es-ES"/>
        </w:rPr>
        <w:t xml:space="preserve">By and between, the first </w:t>
      </w:r>
      <w:bookmarkStart w:id="0" w:name="_Hlk129075763"/>
      <w:r>
        <w:rPr>
          <w:rFonts w:ascii="Georgia" w:eastAsia="Times New Roman" w:hAnsi="Georgia" w:cs="Arial"/>
          <w:lang w:val="en-GB" w:eastAsia="es-ES"/>
        </w:rPr>
        <w:t>party</w:t>
      </w:r>
      <w:bookmarkEnd w:id="0"/>
      <w:r>
        <w:rPr>
          <w:rFonts w:ascii="Georgia" w:eastAsia="Times New Roman" w:hAnsi="Georgia" w:cs="Arial"/>
          <w:lang w:val="en-GB" w:eastAsia="es-ES"/>
        </w:rPr>
        <w:t>, Dr/Mr/</w:t>
      </w:r>
      <w:proofErr w:type="gramStart"/>
      <w:r>
        <w:rPr>
          <w:rFonts w:ascii="Georgia" w:eastAsia="Times New Roman" w:hAnsi="Georgia" w:cs="Arial"/>
          <w:lang w:val="en-GB" w:eastAsia="es-ES"/>
        </w:rPr>
        <w:t xml:space="preserve">Ms  </w:t>
      </w:r>
      <w:r>
        <w:rPr>
          <w:rFonts w:ascii="Georgia" w:eastAsia="Times New Roman" w:hAnsi="Georgia" w:cs="Arial"/>
          <w:i/>
          <w:sz w:val="16"/>
          <w:szCs w:val="16"/>
          <w:highlight w:val="yellow"/>
          <w:lang w:val="en-GB" w:eastAsia="ar-SA"/>
        </w:rPr>
        <w:t>(</w:t>
      </w:r>
      <w:proofErr w:type="gramEnd"/>
      <w:r>
        <w:rPr>
          <w:rFonts w:ascii="Georgia" w:eastAsia="Times New Roman" w:hAnsi="Georgia" w:cs="Arial"/>
          <w:i/>
          <w:sz w:val="16"/>
          <w:szCs w:val="16"/>
          <w:highlight w:val="yellow"/>
          <w:lang w:val="en-GB" w:eastAsia="ar-SA"/>
        </w:rPr>
        <w:t>delete what does not apply)</w:t>
      </w:r>
      <w:r>
        <w:rPr>
          <w:rFonts w:ascii="Georgia" w:eastAsia="Times New Roman" w:hAnsi="Georgia" w:cs="Arial"/>
          <w:i/>
          <w:sz w:val="16"/>
          <w:szCs w:val="16"/>
          <w:highlight w:val="yellow"/>
          <w:lang w:val="en-GB" w:eastAsia="es-ES"/>
        </w:rPr>
        <w:t xml:space="preserve"> (add the name and surname(s) as well as the legal framework of the appointment of the rector of that university</w:t>
      </w:r>
      <w:r>
        <w:rPr>
          <w:rFonts w:ascii="Georgia" w:hAnsi="Georgia"/>
          <w:i/>
          <w:sz w:val="16"/>
          <w:szCs w:val="16"/>
          <w:highlight w:val="yellow"/>
          <w:lang w:val="en-GB"/>
        </w:rPr>
        <w:t>)</w:t>
      </w:r>
      <w:r>
        <w:rPr>
          <w:rFonts w:ascii="Georgia" w:hAnsi="Georgia"/>
          <w:iCs/>
          <w:sz w:val="16"/>
          <w:szCs w:val="16"/>
          <w:lang w:val="en-GB"/>
        </w:rPr>
        <w:t xml:space="preserve">; </w:t>
      </w:r>
      <w:r>
        <w:rPr>
          <w:rFonts w:ascii="Georgia" w:eastAsia="Times New Roman" w:hAnsi="Georgia" w:cs="Arial"/>
          <w:lang w:val="en-GB" w:eastAsia="es-ES"/>
        </w:rPr>
        <w:t>and</w:t>
      </w:r>
    </w:p>
    <w:p w14:paraId="2EA348FD" w14:textId="77777777" w:rsidR="00B31962" w:rsidRDefault="00B31962">
      <w:pPr>
        <w:spacing w:before="120" w:after="120"/>
        <w:jc w:val="both"/>
        <w:rPr>
          <w:rFonts w:ascii="Georgia" w:eastAsia="Times New Roman" w:hAnsi="Georgia" w:cs="Arial"/>
          <w:lang w:val="en-GB" w:eastAsia="es-ES"/>
        </w:rPr>
      </w:pPr>
    </w:p>
    <w:p w14:paraId="38764F7A" w14:textId="42A2590B" w:rsidR="00392FB2" w:rsidRDefault="00C96E51" w:rsidP="00392FB2">
      <w:pPr>
        <w:spacing w:after="120"/>
        <w:jc w:val="both"/>
        <w:rPr>
          <w:rFonts w:ascii="Georgia" w:hAnsi="Georgia" w:cs="Arial"/>
          <w:lang w:val="en-GB"/>
        </w:rPr>
      </w:pPr>
      <w:r>
        <w:rPr>
          <w:rFonts w:ascii="Georgia" w:hAnsi="Georgia" w:cs="Arial"/>
          <w:bCs/>
          <w:lang w:val="en-GB" w:eastAsia="ar-SA"/>
        </w:rPr>
        <w:t>The second party</w:t>
      </w:r>
      <w:r w:rsidRPr="009E36E8">
        <w:rPr>
          <w:rFonts w:ascii="Georgia" w:hAnsi="Georgia" w:cs="Arial"/>
          <w:lang w:val="en-GB"/>
        </w:rPr>
        <w:t xml:space="preserve">, </w:t>
      </w:r>
      <w:r w:rsidR="009E36E8" w:rsidRPr="009E36E8">
        <w:rPr>
          <w:rFonts w:ascii="Georgia" w:hAnsi="Georgia" w:cs="Arial"/>
          <w:lang w:val="en-GB"/>
        </w:rPr>
        <w:t>Dr Josep Calbó Angrill</w:t>
      </w:r>
      <w:r>
        <w:rPr>
          <w:rFonts w:ascii="Georgia" w:hAnsi="Georgia" w:cs="Arial"/>
          <w:lang w:val="en-GB"/>
        </w:rPr>
        <w:t xml:space="preserve">, rector of the </w:t>
      </w:r>
      <w:r>
        <w:rPr>
          <w:rFonts w:ascii="Georgia" w:hAnsi="Georgia" w:cs="Arial"/>
          <w:b/>
          <w:bCs/>
          <w:lang w:val="en-GB"/>
        </w:rPr>
        <w:t>Universitat de Girona (UdG)</w:t>
      </w:r>
      <w:r>
        <w:rPr>
          <w:rFonts w:ascii="Georgia" w:hAnsi="Georgia" w:cs="Arial"/>
          <w:lang w:val="en-GB"/>
        </w:rPr>
        <w:t xml:space="preserve">, </w:t>
      </w:r>
      <w:r w:rsidR="00746B0D" w:rsidRPr="00392FB2">
        <w:rPr>
          <w:rFonts w:ascii="Georgia" w:hAnsi="Georgia" w:cs="Arial"/>
          <w:lang w:val="en-GB"/>
        </w:rPr>
        <w:t xml:space="preserve">acting for this University, as established by Decree 265/2025, of 9 December appointing the rector of the Universitat de Girona (DOGC no. 9562, of 15 December 2025), and in accordance with articles 105 and 109 of the Statutes of the Universitat de Girona approved in Agreement GOV/200/2025, 29 July, (DOGC no. 9467, of 31 July 2025), </w:t>
      </w:r>
      <w:r w:rsidR="00392FB2">
        <w:rPr>
          <w:rFonts w:ascii="Georgia" w:hAnsi="Georgia" w:cs="Arial"/>
          <w:lang w:val="en-GB"/>
        </w:rPr>
        <w:t xml:space="preserve">located in Girona at </w:t>
      </w:r>
      <w:proofErr w:type="spellStart"/>
      <w:r w:rsidR="00392FB2">
        <w:rPr>
          <w:rFonts w:ascii="Georgia" w:hAnsi="Georgia" w:cs="Arial"/>
          <w:lang w:val="en-GB"/>
        </w:rPr>
        <w:t>Plaça</w:t>
      </w:r>
      <w:proofErr w:type="spellEnd"/>
      <w:r w:rsidR="00392FB2">
        <w:rPr>
          <w:rFonts w:ascii="Georgia" w:hAnsi="Georgia" w:cs="Arial"/>
          <w:lang w:val="en-GB"/>
        </w:rPr>
        <w:t xml:space="preserve"> de Sant Domènec, no. 3, 17004 and with fiscal identification no. Q-6750002E.</w:t>
      </w:r>
    </w:p>
    <w:p w14:paraId="2EA348FF" w14:textId="77777777" w:rsidR="00B31962" w:rsidRDefault="00C96E51">
      <w:pPr>
        <w:spacing w:before="120" w:after="120"/>
        <w:jc w:val="both"/>
        <w:rPr>
          <w:rFonts w:ascii="Georgia" w:eastAsia="Times New Roman" w:hAnsi="Georgia" w:cs="Arial"/>
          <w:bCs/>
          <w:lang w:val="en-GB" w:eastAsia="ar-SA"/>
        </w:rPr>
      </w:pPr>
      <w:r>
        <w:rPr>
          <w:rFonts w:ascii="Georgia" w:eastAsia="Times New Roman" w:hAnsi="Georgia" w:cs="Arial"/>
          <w:bCs/>
          <w:lang w:val="en-GB" w:eastAsia="ar-SA"/>
        </w:rPr>
        <w:t xml:space="preserve">Both parties, acting in their </w:t>
      </w:r>
      <w:proofErr w:type="gramStart"/>
      <w:r>
        <w:rPr>
          <w:rFonts w:ascii="Georgia" w:eastAsia="Times New Roman" w:hAnsi="Georgia" w:cs="Arial"/>
          <w:bCs/>
          <w:lang w:val="en-GB" w:eastAsia="ar-SA"/>
        </w:rPr>
        <w:t>aforementioned capacities</w:t>
      </w:r>
      <w:proofErr w:type="gramEnd"/>
      <w:r>
        <w:rPr>
          <w:rFonts w:ascii="Georgia" w:eastAsia="Times New Roman" w:hAnsi="Georgia" w:cs="Arial"/>
          <w:bCs/>
          <w:lang w:val="en-GB" w:eastAsia="ar-SA"/>
        </w:rPr>
        <w:t>, declare that they have sufficient legal authority to enter into this Agreement and agree to the following</w:t>
      </w:r>
    </w:p>
    <w:p w14:paraId="2EA34900" w14:textId="77777777" w:rsidR="00B31962" w:rsidRDefault="00C96E51">
      <w:pPr>
        <w:suppressAutoHyphens/>
        <w:spacing w:before="120" w:after="120"/>
        <w:jc w:val="center"/>
        <w:rPr>
          <w:rFonts w:ascii="Georgia" w:eastAsia="Times New Roman" w:hAnsi="Georgia" w:cs="Arial"/>
          <w:b/>
          <w:bCs/>
          <w:lang w:val="en-GB" w:eastAsia="ar-SA"/>
        </w:rPr>
      </w:pPr>
      <w:r>
        <w:rPr>
          <w:rFonts w:ascii="Georgia" w:eastAsia="Times New Roman" w:hAnsi="Georgia" w:cs="Arial"/>
          <w:b/>
          <w:bCs/>
          <w:lang w:val="en-GB" w:eastAsia="ar-SA"/>
        </w:rPr>
        <w:t>CLAUSES</w:t>
      </w:r>
    </w:p>
    <w:p w14:paraId="2EA34901" w14:textId="77777777" w:rsidR="00B31962" w:rsidRDefault="00C96E51">
      <w:pPr>
        <w:spacing w:before="120" w:after="120"/>
        <w:jc w:val="both"/>
        <w:rPr>
          <w:rFonts w:ascii="Georgia" w:hAnsi="Georgia" w:cs="Arial"/>
          <w:b/>
          <w:bCs/>
          <w:lang w:val="en-GB" w:eastAsia="ar-SA"/>
        </w:rPr>
      </w:pPr>
      <w:r>
        <w:rPr>
          <w:rFonts w:ascii="Georgia" w:hAnsi="Georgia" w:cs="Arial"/>
          <w:b/>
          <w:bCs/>
          <w:lang w:val="en-GB" w:eastAsia="ar-SA"/>
        </w:rPr>
        <w:t xml:space="preserve">One. Regulations </w:t>
      </w:r>
    </w:p>
    <w:p w14:paraId="2EA34902" w14:textId="77777777" w:rsidR="00B31962" w:rsidRDefault="00C96E51">
      <w:pPr>
        <w:spacing w:after="120"/>
        <w:jc w:val="both"/>
        <w:rPr>
          <w:rFonts w:ascii="Georgia" w:hAnsi="Georgia" w:cs="Arial"/>
          <w:lang w:val="en-GB" w:eastAsia="ar-SA"/>
        </w:rPr>
      </w:pPr>
      <w:r>
        <w:rPr>
          <w:rFonts w:ascii="Georgia" w:hAnsi="Georgia" w:cs="Arial"/>
          <w:lang w:val="en-GB" w:eastAsia="ar-SA"/>
        </w:rPr>
        <w:t>This agreement governs the joint supervision of a thesis leading to a doctoral degree.</w:t>
      </w:r>
    </w:p>
    <w:p w14:paraId="2EA34903" w14:textId="77777777" w:rsidR="00B31962" w:rsidRDefault="00C96E51">
      <w:pPr>
        <w:spacing w:after="120"/>
        <w:jc w:val="both"/>
        <w:rPr>
          <w:rFonts w:ascii="Georgia" w:hAnsi="Georgia" w:cs="Arial"/>
          <w:lang w:val="en-GB" w:eastAsia="ar-SA"/>
        </w:rPr>
      </w:pPr>
      <w:r>
        <w:rPr>
          <w:rFonts w:ascii="Georgia" w:hAnsi="Georgia" w:cs="Arial"/>
          <w:lang w:val="en-GB" w:eastAsia="ar-SA"/>
        </w:rPr>
        <w:t xml:space="preserve">For this purpose, it is advisable to bear in mind the </w:t>
      </w:r>
      <w:r>
        <w:rPr>
          <w:rFonts w:ascii="Georgia" w:hAnsi="Georgia" w:cs="Arial"/>
          <w:i/>
          <w:sz w:val="16"/>
          <w:szCs w:val="16"/>
          <w:highlight w:val="yellow"/>
          <w:lang w:val="en-GB" w:eastAsia="ar-SA"/>
        </w:rPr>
        <w:t>(nationality)</w:t>
      </w:r>
      <w:r>
        <w:rPr>
          <w:rFonts w:ascii="Georgia" w:hAnsi="Georgia" w:cs="Arial"/>
          <w:lang w:val="en-GB" w:eastAsia="ar-SA"/>
        </w:rPr>
        <w:t xml:space="preserve"> regulations:</w:t>
      </w:r>
    </w:p>
    <w:p w14:paraId="2EA34904" w14:textId="77777777" w:rsidR="00B31962" w:rsidRDefault="00C96E51">
      <w:pPr>
        <w:spacing w:after="120"/>
        <w:jc w:val="both"/>
        <w:rPr>
          <w:rFonts w:ascii="Georgia" w:hAnsi="Georgia" w:cs="Arial"/>
          <w:highlight w:val="yellow"/>
          <w:lang w:val="en-GB" w:eastAsia="ar-SA"/>
        </w:rPr>
      </w:pPr>
      <w:r>
        <w:rPr>
          <w:rFonts w:ascii="Georgia" w:hAnsi="Georgia" w:cs="Arial"/>
          <w:i/>
          <w:iCs/>
          <w:sz w:val="16"/>
          <w:szCs w:val="16"/>
          <w:highlight w:val="yellow"/>
          <w:lang w:val="en-GB" w:eastAsia="ar-SA"/>
        </w:rPr>
        <w:t>(indicate the legislation in force in the corresponding country/university)</w:t>
      </w:r>
    </w:p>
    <w:p w14:paraId="2EA34905" w14:textId="77777777" w:rsidR="00B31962" w:rsidRDefault="00B31962">
      <w:pPr>
        <w:spacing w:before="120" w:after="120"/>
        <w:jc w:val="both"/>
        <w:rPr>
          <w:rFonts w:ascii="Georgia" w:hAnsi="Georgia" w:cs="Arial"/>
          <w:lang w:val="en-GB" w:eastAsia="ar-SA"/>
        </w:rPr>
      </w:pPr>
    </w:p>
    <w:p w14:paraId="2EA34906" w14:textId="77777777" w:rsidR="00B31962" w:rsidRDefault="00C96E51">
      <w:pPr>
        <w:spacing w:before="120" w:after="120"/>
        <w:jc w:val="both"/>
        <w:rPr>
          <w:rFonts w:ascii="Georgia" w:hAnsi="Georgia" w:cs="Arial"/>
          <w:lang w:val="en-GB" w:eastAsia="ar-SA"/>
        </w:rPr>
      </w:pPr>
      <w:r>
        <w:rPr>
          <w:rFonts w:ascii="Georgia" w:hAnsi="Georgia" w:cs="Arial"/>
          <w:lang w:val="en-GB" w:eastAsia="ar-SA"/>
        </w:rPr>
        <w:t>And the following Spanish regulations, and amendments:</w:t>
      </w:r>
    </w:p>
    <w:p w14:paraId="2EA34907" w14:textId="77777777" w:rsidR="00B31962" w:rsidRDefault="00B31962">
      <w:pPr>
        <w:pStyle w:val="Pargrafdellista"/>
        <w:numPr>
          <w:ilvl w:val="0"/>
          <w:numId w:val="1"/>
        </w:numPr>
        <w:spacing w:before="120" w:after="120" w:line="276" w:lineRule="auto"/>
        <w:jc w:val="both"/>
        <w:rPr>
          <w:rFonts w:ascii="Georgia" w:hAnsi="Georgia" w:cs="Arial"/>
          <w:iCs/>
          <w:lang w:val="en-GB" w:eastAsia="ar-SA"/>
        </w:rPr>
      </w:pPr>
      <w:hyperlink r:id="rId13" w:history="1">
        <w:r>
          <w:rPr>
            <w:rStyle w:val="Enlla"/>
            <w:rFonts w:ascii="Georgia" w:hAnsi="Georgia"/>
            <w:lang w:val="en-GB"/>
          </w:rPr>
          <w:t>Organic Law 2/2023</w:t>
        </w:r>
      </w:hyperlink>
      <w:r>
        <w:rPr>
          <w:rFonts w:ascii="Georgia" w:hAnsi="Georgia"/>
          <w:lang w:val="en-GB"/>
        </w:rPr>
        <w:t>, of 22 March on the University System</w:t>
      </w:r>
      <w:r>
        <w:rPr>
          <w:rFonts w:ascii="Georgia" w:hAnsi="Georgia" w:cs="Arial"/>
          <w:iCs/>
          <w:lang w:val="en-GB" w:eastAsia="ar-SA"/>
        </w:rPr>
        <w:t>.</w:t>
      </w:r>
    </w:p>
    <w:p w14:paraId="2EA34908" w14:textId="77777777" w:rsidR="00B31962" w:rsidRDefault="00B31962">
      <w:pPr>
        <w:pStyle w:val="Pargrafdellista"/>
        <w:numPr>
          <w:ilvl w:val="0"/>
          <w:numId w:val="1"/>
        </w:numPr>
        <w:spacing w:before="120" w:after="120" w:line="276" w:lineRule="auto"/>
        <w:jc w:val="both"/>
        <w:rPr>
          <w:rFonts w:ascii="Georgia" w:hAnsi="Georgia"/>
          <w:lang w:val="en-GB"/>
        </w:rPr>
      </w:pPr>
      <w:hyperlink r:id="rId14" w:history="1">
        <w:r>
          <w:rPr>
            <w:rStyle w:val="Enlla"/>
            <w:rFonts w:ascii="Georgia" w:hAnsi="Georgia"/>
            <w:lang w:val="en-GB"/>
          </w:rPr>
          <w:t>Royal Decree 822/2021</w:t>
        </w:r>
      </w:hyperlink>
      <w:r>
        <w:rPr>
          <w:rFonts w:ascii="Georgia" w:hAnsi="Georgia"/>
          <w:lang w:val="en-GB"/>
        </w:rPr>
        <w:t xml:space="preserve">, of 28 September, </w:t>
      </w:r>
      <w:r>
        <w:rPr>
          <w:rFonts w:ascii="Georgia" w:hAnsi="Georgia" w:cs="Arial"/>
          <w:iCs/>
          <w:lang w:val="en-GB" w:eastAsia="ar-SA"/>
        </w:rPr>
        <w:t>establishing the planning of official university studies and the operation of its quality assurance procedures</w:t>
      </w:r>
      <w:r>
        <w:rPr>
          <w:rFonts w:ascii="Georgia" w:hAnsi="Georgia"/>
          <w:lang w:val="en-GB"/>
        </w:rPr>
        <w:t>.</w:t>
      </w:r>
    </w:p>
    <w:p w14:paraId="2EA34909" w14:textId="77777777" w:rsidR="00B31962" w:rsidRDefault="00B31962">
      <w:pPr>
        <w:pStyle w:val="Pargrafdellista"/>
        <w:numPr>
          <w:ilvl w:val="0"/>
          <w:numId w:val="1"/>
        </w:numPr>
        <w:spacing w:before="120" w:after="120" w:line="276" w:lineRule="auto"/>
        <w:jc w:val="both"/>
        <w:rPr>
          <w:rFonts w:ascii="Georgia" w:hAnsi="Georgia" w:cs="Arial"/>
          <w:iCs/>
          <w:lang w:val="en-GB" w:eastAsia="ar-SA"/>
        </w:rPr>
      </w:pPr>
      <w:hyperlink r:id="rId15" w:history="1">
        <w:r>
          <w:rPr>
            <w:rStyle w:val="Enlla"/>
            <w:rFonts w:ascii="Georgia" w:hAnsi="Georgia"/>
            <w:lang w:val="en-GB"/>
          </w:rPr>
          <w:t>Royal Decree 861/2010</w:t>
        </w:r>
      </w:hyperlink>
      <w:r>
        <w:rPr>
          <w:rFonts w:ascii="Georgia" w:hAnsi="Georgia"/>
          <w:lang w:val="en-GB"/>
        </w:rPr>
        <w:t xml:space="preserve">, of 2 July, amending Royal Decree 1393/2007, of 29 October 2007, establishing the organisation of official university studies. </w:t>
      </w:r>
    </w:p>
    <w:p w14:paraId="2EA3490A" w14:textId="77777777" w:rsidR="00B31962" w:rsidRDefault="00B31962">
      <w:pPr>
        <w:pStyle w:val="Pargrafdellista"/>
        <w:numPr>
          <w:ilvl w:val="0"/>
          <w:numId w:val="2"/>
        </w:numPr>
        <w:spacing w:before="120" w:after="120" w:line="276" w:lineRule="auto"/>
        <w:jc w:val="both"/>
        <w:rPr>
          <w:rFonts w:ascii="Georgia" w:hAnsi="Georgia" w:cs="Arial"/>
          <w:iCs/>
          <w:lang w:val="en-GB" w:eastAsia="ar-SA"/>
        </w:rPr>
      </w:pPr>
      <w:hyperlink r:id="rId16" w:history="1">
        <w:r>
          <w:rPr>
            <w:rFonts w:ascii="Georgia" w:eastAsia="Times New Roman" w:hAnsi="Georgia" w:cs="Arial"/>
            <w:color w:val="0000FF"/>
            <w:u w:val="single"/>
            <w:lang w:val="en-GB" w:eastAsia="ar-SA"/>
          </w:rPr>
          <w:t>Royal Decree 576/2023</w:t>
        </w:r>
      </w:hyperlink>
      <w:r>
        <w:rPr>
          <w:rFonts w:ascii="Georgia" w:eastAsia="Times New Roman" w:hAnsi="Georgia" w:cs="Arial"/>
          <w:lang w:val="en-GB" w:eastAsia="ar-SA"/>
        </w:rPr>
        <w:t>, amending Royal Decree 99/2011, regulating official doctoral studies</w:t>
      </w:r>
      <w:r>
        <w:rPr>
          <w:rFonts w:ascii="Georgia" w:hAnsi="Georgia" w:cs="Arial"/>
          <w:iCs/>
          <w:lang w:val="en-GB" w:eastAsia="ar-SA"/>
        </w:rPr>
        <w:t>.</w:t>
      </w:r>
    </w:p>
    <w:p w14:paraId="2EA3490B" w14:textId="04611727" w:rsidR="00B31962" w:rsidRDefault="00B31962">
      <w:pPr>
        <w:pStyle w:val="Pargrafdellista"/>
        <w:numPr>
          <w:ilvl w:val="0"/>
          <w:numId w:val="2"/>
        </w:numPr>
        <w:spacing w:before="120" w:after="120" w:line="276" w:lineRule="auto"/>
        <w:jc w:val="both"/>
        <w:rPr>
          <w:rFonts w:ascii="Georgia" w:hAnsi="Georgia" w:cs="Arial"/>
          <w:iCs/>
          <w:lang w:val="en-GB" w:eastAsia="ar-SA"/>
        </w:rPr>
      </w:pPr>
      <w:hyperlink r:id="rId17" w:history="1">
        <w:r>
          <w:rPr>
            <w:rStyle w:val="Enlla"/>
            <w:rFonts w:ascii="Georgia" w:hAnsi="Georgia" w:cs="Arial"/>
            <w:iCs/>
            <w:lang w:val="en-GB" w:eastAsia="ar-SA"/>
          </w:rPr>
          <w:t>Statutes of the Universitat de Girona</w:t>
        </w:r>
      </w:hyperlink>
      <w:r>
        <w:rPr>
          <w:rFonts w:ascii="Georgia" w:hAnsi="Georgia" w:cs="Arial"/>
          <w:iCs/>
          <w:lang w:val="en-GB" w:eastAsia="ar-SA"/>
        </w:rPr>
        <w:t xml:space="preserve">, </w:t>
      </w:r>
      <w:r w:rsidR="00423B8C">
        <w:rPr>
          <w:rFonts w:ascii="Georgia" w:hAnsi="Georgia" w:cs="Arial"/>
          <w:lang w:val="en-GB"/>
        </w:rPr>
        <w:t>approved in Agreement GOV/200/2025, 29 July, (DOGC no. 9467, of 31 July 2025)</w:t>
      </w:r>
      <w:r>
        <w:rPr>
          <w:rFonts w:ascii="Georgia" w:hAnsi="Georgia" w:cs="Arial"/>
          <w:iCs/>
          <w:lang w:val="en-GB" w:eastAsia="ar-SA"/>
        </w:rPr>
        <w:t xml:space="preserve">. </w:t>
      </w:r>
    </w:p>
    <w:p w14:paraId="2EA3490C" w14:textId="77777777" w:rsidR="00B31962" w:rsidRDefault="00B31962">
      <w:pPr>
        <w:pStyle w:val="Default"/>
        <w:numPr>
          <w:ilvl w:val="0"/>
          <w:numId w:val="2"/>
        </w:numPr>
        <w:jc w:val="both"/>
        <w:rPr>
          <w:rFonts w:ascii="Georgia" w:hAnsi="Georgia" w:cs="Times New Roman"/>
          <w:color w:val="auto"/>
          <w:sz w:val="22"/>
          <w:szCs w:val="22"/>
          <w:lang w:val="ca-ES"/>
        </w:rPr>
      </w:pPr>
      <w:hyperlink r:id="rId18" w:history="1">
        <w:r>
          <w:rPr>
            <w:rStyle w:val="Enlla"/>
            <w:rFonts w:ascii="Georgia" w:hAnsi="Georgia"/>
            <w:sz w:val="22"/>
            <w:szCs w:val="22"/>
            <w:lang w:val="en-GB"/>
          </w:rPr>
          <w:t>Revised Text of the Academic Regulations for Doctoral Studies of the Universitat de Girona</w:t>
        </w:r>
      </w:hyperlink>
      <w:r>
        <w:rPr>
          <w:rFonts w:ascii="Georgia" w:hAnsi="Georgia"/>
          <w:sz w:val="22"/>
          <w:szCs w:val="22"/>
          <w:lang w:val="en-GB"/>
        </w:rPr>
        <w:t xml:space="preserve">, approved by the Governing Council in session </w:t>
      </w:r>
      <w:r>
        <w:rPr>
          <w:rFonts w:ascii="Georgia" w:hAnsi="Georgia" w:cs="Georgia"/>
          <w:color w:val="auto"/>
          <w:sz w:val="22"/>
          <w:szCs w:val="22"/>
          <w:lang w:val="ca-ES"/>
        </w:rPr>
        <w:t>3/2017, on 31th March (</w:t>
      </w:r>
      <w:hyperlink r:id="rId19" w:history="1">
        <w:r>
          <w:rPr>
            <w:rStyle w:val="Enlla"/>
            <w:rFonts w:ascii="Georgia" w:hAnsi="Georgia" w:cs="Georgia"/>
            <w:sz w:val="22"/>
            <w:szCs w:val="22"/>
            <w:lang w:val="ca-ES"/>
          </w:rPr>
          <w:t>eBOU-980</w:t>
        </w:r>
      </w:hyperlink>
      <w:r>
        <w:rPr>
          <w:rFonts w:ascii="Georgia" w:hAnsi="Georgia" w:cs="Georgia"/>
          <w:color w:val="auto"/>
          <w:sz w:val="22"/>
          <w:szCs w:val="22"/>
          <w:lang w:val="ca-ES"/>
        </w:rPr>
        <w:t>)</w:t>
      </w:r>
      <w:r>
        <w:rPr>
          <w:rFonts w:ascii="Georgia" w:hAnsi="Georgia" w:cs="Georgia"/>
          <w:sz w:val="22"/>
          <w:szCs w:val="22"/>
          <w:lang w:val="ca-ES"/>
        </w:rPr>
        <w:t xml:space="preserve"> </w:t>
      </w:r>
      <w:r>
        <w:rPr>
          <w:rFonts w:ascii="Georgia" w:hAnsi="Georgia"/>
          <w:sz w:val="22"/>
          <w:szCs w:val="22"/>
          <w:lang w:val="en-GB"/>
        </w:rPr>
        <w:t xml:space="preserve">and modified in session  </w:t>
      </w:r>
      <w:r>
        <w:rPr>
          <w:rFonts w:ascii="Georgia" w:hAnsi="Georgia" w:cs="Georgia"/>
          <w:color w:val="auto"/>
          <w:sz w:val="22"/>
          <w:szCs w:val="22"/>
          <w:lang w:val="ca-ES"/>
        </w:rPr>
        <w:t xml:space="preserve">5/2017, on 29th </w:t>
      </w:r>
      <w:proofErr w:type="spellStart"/>
      <w:r>
        <w:rPr>
          <w:rFonts w:ascii="Georgia" w:hAnsi="Georgia" w:cs="Georgia"/>
          <w:color w:val="auto"/>
          <w:sz w:val="22"/>
          <w:szCs w:val="22"/>
          <w:lang w:val="ca-ES"/>
        </w:rPr>
        <w:t>June</w:t>
      </w:r>
      <w:proofErr w:type="spellEnd"/>
      <w:r>
        <w:rPr>
          <w:rFonts w:ascii="Georgia" w:hAnsi="Georgia" w:cs="Georgia"/>
          <w:color w:val="auto"/>
          <w:sz w:val="22"/>
          <w:szCs w:val="22"/>
          <w:lang w:val="ca-ES"/>
        </w:rPr>
        <w:t xml:space="preserve"> (</w:t>
      </w:r>
      <w:hyperlink r:id="rId20" w:history="1">
        <w:r>
          <w:rPr>
            <w:rStyle w:val="Enlla"/>
            <w:rFonts w:ascii="Georgia" w:hAnsi="Georgia" w:cs="Georgia"/>
            <w:sz w:val="22"/>
            <w:szCs w:val="22"/>
            <w:lang w:val="ca-ES"/>
          </w:rPr>
          <w:t>eBOU-1032</w:t>
        </w:r>
      </w:hyperlink>
      <w:r>
        <w:rPr>
          <w:rFonts w:ascii="Georgia" w:hAnsi="Georgia" w:cs="Georgia"/>
          <w:color w:val="auto"/>
          <w:sz w:val="22"/>
          <w:szCs w:val="22"/>
          <w:lang w:val="ca-ES"/>
        </w:rPr>
        <w:t xml:space="preserve">), 8/2018, on 30th </w:t>
      </w:r>
      <w:proofErr w:type="spellStart"/>
      <w:r>
        <w:rPr>
          <w:rFonts w:ascii="Georgia" w:hAnsi="Georgia" w:cs="Georgia"/>
          <w:color w:val="auto"/>
          <w:sz w:val="22"/>
          <w:szCs w:val="22"/>
          <w:lang w:val="ca-ES"/>
        </w:rPr>
        <w:t>November</w:t>
      </w:r>
      <w:proofErr w:type="spellEnd"/>
      <w:r>
        <w:rPr>
          <w:rFonts w:ascii="Georgia" w:hAnsi="Georgia" w:cs="Georgia"/>
          <w:color w:val="585858"/>
          <w:sz w:val="22"/>
          <w:szCs w:val="22"/>
          <w:lang w:val="ca-ES"/>
        </w:rPr>
        <w:t xml:space="preserve"> (</w:t>
      </w:r>
      <w:hyperlink r:id="rId21" w:history="1">
        <w:r>
          <w:rPr>
            <w:rStyle w:val="Enlla"/>
            <w:rFonts w:ascii="Georgia" w:hAnsi="Georgia" w:cs="Georgia"/>
            <w:sz w:val="22"/>
            <w:szCs w:val="22"/>
            <w:lang w:val="ca-ES"/>
          </w:rPr>
          <w:t>eBOU-1444</w:t>
        </w:r>
      </w:hyperlink>
      <w:r>
        <w:rPr>
          <w:rFonts w:ascii="Georgia" w:hAnsi="Georgia" w:cs="Georgia"/>
          <w:color w:val="585858"/>
          <w:sz w:val="22"/>
          <w:szCs w:val="22"/>
          <w:lang w:val="ca-ES"/>
        </w:rPr>
        <w:t>)</w:t>
      </w:r>
      <w:r>
        <w:rPr>
          <w:rFonts w:ascii="Georgia" w:hAnsi="Georgia" w:cs="Georgia"/>
          <w:color w:val="auto"/>
          <w:sz w:val="22"/>
          <w:szCs w:val="22"/>
          <w:lang w:val="ca-ES"/>
        </w:rPr>
        <w:t xml:space="preserve">, 11/2019, on 16th </w:t>
      </w:r>
      <w:proofErr w:type="spellStart"/>
      <w:r>
        <w:rPr>
          <w:rFonts w:ascii="Georgia" w:hAnsi="Georgia" w:cs="Georgia"/>
          <w:color w:val="auto"/>
          <w:sz w:val="22"/>
          <w:szCs w:val="22"/>
          <w:lang w:val="ca-ES"/>
        </w:rPr>
        <w:t>December</w:t>
      </w:r>
      <w:proofErr w:type="spellEnd"/>
      <w:r>
        <w:rPr>
          <w:rFonts w:ascii="Georgia" w:hAnsi="Georgia" w:cs="Georgia"/>
          <w:color w:val="585858"/>
          <w:sz w:val="22"/>
          <w:szCs w:val="22"/>
          <w:lang w:val="ca-ES"/>
        </w:rPr>
        <w:t xml:space="preserve"> (</w:t>
      </w:r>
      <w:hyperlink r:id="rId22" w:history="1">
        <w:r>
          <w:rPr>
            <w:rStyle w:val="Enlla"/>
            <w:rFonts w:ascii="Georgia" w:hAnsi="Georgia" w:cs="Georgia"/>
            <w:sz w:val="22"/>
            <w:szCs w:val="22"/>
            <w:lang w:val="ca-ES"/>
          </w:rPr>
          <w:t>eBOU-1754</w:t>
        </w:r>
      </w:hyperlink>
      <w:r>
        <w:rPr>
          <w:rFonts w:ascii="Georgia" w:hAnsi="Georgia" w:cs="Georgia"/>
          <w:color w:val="585858"/>
          <w:sz w:val="22"/>
          <w:szCs w:val="22"/>
          <w:lang w:val="ca-ES"/>
        </w:rPr>
        <w:t>)</w:t>
      </w:r>
      <w:r>
        <w:rPr>
          <w:rFonts w:ascii="Georgia" w:hAnsi="Georgia" w:cs="Georgia"/>
          <w:color w:val="auto"/>
          <w:sz w:val="22"/>
          <w:szCs w:val="22"/>
          <w:lang w:val="ca-ES"/>
        </w:rPr>
        <w:t xml:space="preserve">, 4/2021, on 23th </w:t>
      </w:r>
      <w:proofErr w:type="spellStart"/>
      <w:r>
        <w:rPr>
          <w:rFonts w:ascii="Georgia" w:hAnsi="Georgia" w:cs="Georgia"/>
          <w:color w:val="auto"/>
          <w:sz w:val="22"/>
          <w:szCs w:val="22"/>
          <w:lang w:val="ca-ES"/>
        </w:rPr>
        <w:t>June</w:t>
      </w:r>
      <w:proofErr w:type="spellEnd"/>
      <w:r>
        <w:rPr>
          <w:rFonts w:ascii="Georgia" w:hAnsi="Georgia" w:cs="Georgia"/>
          <w:color w:val="585858"/>
          <w:sz w:val="22"/>
          <w:szCs w:val="22"/>
          <w:lang w:val="ca-ES"/>
        </w:rPr>
        <w:t xml:space="preserve"> (</w:t>
      </w:r>
      <w:hyperlink r:id="rId23" w:history="1">
        <w:r>
          <w:rPr>
            <w:rStyle w:val="Enlla"/>
            <w:rFonts w:ascii="Georgia" w:hAnsi="Georgia" w:cs="Georgia"/>
            <w:sz w:val="22"/>
            <w:szCs w:val="22"/>
            <w:lang w:val="ca-ES"/>
          </w:rPr>
          <w:t>eBOU-2294</w:t>
        </w:r>
      </w:hyperlink>
      <w:r>
        <w:rPr>
          <w:rFonts w:ascii="Georgia" w:hAnsi="Georgia" w:cs="Georgia"/>
          <w:color w:val="585858"/>
          <w:sz w:val="22"/>
          <w:szCs w:val="22"/>
          <w:lang w:val="ca-ES"/>
        </w:rPr>
        <w:t>)</w:t>
      </w:r>
      <w:r>
        <w:rPr>
          <w:rFonts w:ascii="Georgia" w:hAnsi="Georgia" w:cs="Georgia"/>
          <w:color w:val="auto"/>
          <w:sz w:val="22"/>
          <w:szCs w:val="22"/>
          <w:lang w:val="ca-ES"/>
        </w:rPr>
        <w:t xml:space="preserve">, </w:t>
      </w:r>
      <w:proofErr w:type="spellStart"/>
      <w:r>
        <w:rPr>
          <w:rFonts w:ascii="Georgia" w:hAnsi="Georgia" w:cs="Georgia"/>
          <w:color w:val="auto"/>
          <w:sz w:val="22"/>
          <w:szCs w:val="22"/>
          <w:lang w:val="ca-ES"/>
        </w:rPr>
        <w:t>and</w:t>
      </w:r>
      <w:proofErr w:type="spellEnd"/>
      <w:r>
        <w:rPr>
          <w:rFonts w:ascii="Georgia" w:hAnsi="Georgia" w:cs="Georgia"/>
          <w:color w:val="auto"/>
          <w:sz w:val="22"/>
          <w:szCs w:val="22"/>
          <w:lang w:val="ca-ES"/>
        </w:rPr>
        <w:t xml:space="preserve"> 6/2024, on 24th </w:t>
      </w:r>
      <w:proofErr w:type="spellStart"/>
      <w:r>
        <w:rPr>
          <w:rFonts w:ascii="Georgia" w:hAnsi="Georgia" w:cs="Georgia"/>
          <w:color w:val="auto"/>
          <w:sz w:val="22"/>
          <w:szCs w:val="22"/>
          <w:lang w:val="ca-ES"/>
        </w:rPr>
        <w:t>July</w:t>
      </w:r>
      <w:proofErr w:type="spellEnd"/>
      <w:r>
        <w:rPr>
          <w:rFonts w:ascii="Georgia" w:hAnsi="Georgia" w:cs="Georgia"/>
          <w:color w:val="585858"/>
          <w:sz w:val="22"/>
          <w:szCs w:val="22"/>
          <w:lang w:val="ca-ES"/>
        </w:rPr>
        <w:t xml:space="preserve"> (</w:t>
      </w:r>
      <w:hyperlink r:id="rId24" w:history="1">
        <w:r>
          <w:rPr>
            <w:rStyle w:val="Enlla"/>
            <w:rFonts w:ascii="Georgia" w:hAnsi="Georgia" w:cs="Georgia"/>
            <w:sz w:val="22"/>
            <w:szCs w:val="22"/>
            <w:lang w:val="ca-ES"/>
          </w:rPr>
          <w:t>eBOU-3495</w:t>
        </w:r>
      </w:hyperlink>
      <w:r>
        <w:rPr>
          <w:rFonts w:ascii="Georgia" w:hAnsi="Georgia" w:cs="Georgia"/>
          <w:color w:val="585858"/>
          <w:sz w:val="22"/>
          <w:szCs w:val="22"/>
          <w:lang w:val="ca-ES"/>
        </w:rPr>
        <w:t>)</w:t>
      </w:r>
    </w:p>
    <w:p w14:paraId="2EA3490D" w14:textId="77777777" w:rsidR="00B31962" w:rsidRDefault="00B31962">
      <w:pPr>
        <w:pStyle w:val="Pargrafdellista"/>
        <w:numPr>
          <w:ilvl w:val="0"/>
          <w:numId w:val="2"/>
        </w:numPr>
        <w:suppressAutoHyphens/>
        <w:spacing w:before="120" w:after="120" w:line="276" w:lineRule="auto"/>
        <w:jc w:val="both"/>
        <w:rPr>
          <w:rFonts w:ascii="Georgia" w:eastAsia="Times New Roman" w:hAnsi="Georgia" w:cs="Arial"/>
          <w:b/>
          <w:lang w:val="en-GB" w:eastAsia="ar-SA"/>
        </w:rPr>
      </w:pPr>
      <w:hyperlink r:id="rId25" w:history="1">
        <w:r>
          <w:rPr>
            <w:rStyle w:val="Enlla"/>
            <w:rFonts w:ascii="Georgia" w:hAnsi="Georgia" w:cs="Arial"/>
            <w:iCs/>
            <w:lang w:val="en-GB" w:eastAsia="ar-SA"/>
          </w:rPr>
          <w:t>Procedure for monitoring doctoral theses of the Universitat de Girona</w:t>
        </w:r>
      </w:hyperlink>
      <w:r>
        <w:rPr>
          <w:rFonts w:ascii="Georgia" w:hAnsi="Georgia" w:cs="Arial"/>
          <w:iCs/>
          <w:lang w:val="en-GB" w:eastAsia="ar-SA"/>
        </w:rPr>
        <w:t>, a</w:t>
      </w:r>
      <w:r>
        <w:rPr>
          <w:rFonts w:ascii="Georgia" w:hAnsi="Georgia"/>
          <w:lang w:val="en-GB"/>
        </w:rPr>
        <w:t xml:space="preserve">pproved by the Management Committee of the Doctoral School in session 1/2011 on 9 September 2011, </w:t>
      </w:r>
      <w:r>
        <w:rPr>
          <w:rFonts w:ascii="Georgia" w:hAnsi="Georgia"/>
          <w:lang w:val="en-GB"/>
        </w:rPr>
        <w:lastRenderedPageBreak/>
        <w:t>and amended in sessions 2/2020 of 29 April, 4/2021 of 28 June, and 6/2023 of 8 November</w:t>
      </w:r>
    </w:p>
    <w:p w14:paraId="2EA3490E"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Two. Doctoral candidate, thesis title and doctoral programmes</w:t>
      </w:r>
    </w:p>
    <w:p w14:paraId="2EA3490F"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In accordance with the current regulations in each country and with the internal regulations of each university, the parties agree to organise the joint supervision of the doctoral thesis of the student named below:</w:t>
      </w:r>
    </w:p>
    <w:p w14:paraId="2EA34910" w14:textId="77777777" w:rsidR="00B31962" w:rsidRDefault="00C96E51">
      <w:pPr>
        <w:suppressAutoHyphens/>
        <w:spacing w:after="0"/>
        <w:jc w:val="both"/>
        <w:rPr>
          <w:rFonts w:ascii="Georgia" w:eastAsia="Times New Roman" w:hAnsi="Georgia" w:cs="Arial"/>
          <w:i/>
          <w:sz w:val="16"/>
          <w:szCs w:val="16"/>
          <w:lang w:val="en-GB" w:eastAsia="ar-SA"/>
        </w:rPr>
      </w:pPr>
      <w:r>
        <w:rPr>
          <w:rFonts w:ascii="Georgia" w:eastAsia="Times New Roman" w:hAnsi="Georgia" w:cs="Arial"/>
          <w:lang w:val="en-GB" w:eastAsia="ar-SA"/>
        </w:rPr>
        <w:t xml:space="preserve">First and last name: </w:t>
      </w:r>
      <w:bookmarkStart w:id="1" w:name="_Hlk144884812"/>
      <w:r>
        <w:rPr>
          <w:rFonts w:ascii="Georgia" w:eastAsia="Times New Roman" w:hAnsi="Georgia" w:cs="Arial"/>
          <w:sz w:val="16"/>
          <w:szCs w:val="16"/>
          <w:lang w:val="en-GB" w:eastAsia="ar-SA"/>
        </w:rPr>
        <w:t>(</w:t>
      </w:r>
      <w:r>
        <w:rPr>
          <w:rFonts w:ascii="Georgia" w:eastAsia="Times New Roman" w:hAnsi="Georgia" w:cs="Arial"/>
          <w:sz w:val="16"/>
          <w:szCs w:val="16"/>
          <w:highlight w:val="yellow"/>
          <w:lang w:val="en-GB" w:eastAsia="ar-SA"/>
        </w:rPr>
        <w:t>fill in</w:t>
      </w:r>
      <w:r>
        <w:rPr>
          <w:rFonts w:ascii="Georgia" w:eastAsia="Times New Roman" w:hAnsi="Georgia" w:cs="Arial"/>
          <w:sz w:val="16"/>
          <w:szCs w:val="16"/>
          <w:lang w:val="en-GB" w:eastAsia="ar-SA"/>
        </w:rPr>
        <w:t>)</w:t>
      </w:r>
      <w:bookmarkEnd w:id="1"/>
    </w:p>
    <w:p w14:paraId="2EA34911" w14:textId="77777777" w:rsidR="00B31962" w:rsidRDefault="00C96E51">
      <w:pPr>
        <w:suppressAutoHyphens/>
        <w:spacing w:after="0"/>
        <w:jc w:val="both"/>
        <w:rPr>
          <w:rFonts w:ascii="Georgia" w:eastAsia="Times New Roman" w:hAnsi="Georgia" w:cs="Arial"/>
          <w:lang w:val="fr-FR" w:eastAsia="ar-SA"/>
        </w:rPr>
      </w:pPr>
      <w:r>
        <w:rPr>
          <w:rFonts w:ascii="Georgia" w:eastAsia="Times New Roman" w:hAnsi="Georgia" w:cs="Arial"/>
          <w:lang w:val="fr-FR" w:eastAsia="ar-SA"/>
        </w:rPr>
        <w:t>Identification document (</w:t>
      </w:r>
      <w:proofErr w:type="spellStart"/>
      <w:r>
        <w:rPr>
          <w:rFonts w:ascii="Georgia" w:eastAsia="Times New Roman" w:hAnsi="Georgia" w:cs="Arial"/>
          <w:lang w:val="fr-FR" w:eastAsia="ar-SA"/>
        </w:rPr>
        <w:t>passport</w:t>
      </w:r>
      <w:proofErr w:type="spellEnd"/>
      <w:r>
        <w:rPr>
          <w:rFonts w:ascii="Georgia" w:eastAsia="Times New Roman" w:hAnsi="Georgia" w:cs="Arial"/>
          <w:lang w:val="fr-FR" w:eastAsia="ar-SA"/>
        </w:rPr>
        <w:t xml:space="preserve">, national </w:t>
      </w:r>
      <w:proofErr w:type="spellStart"/>
      <w:r>
        <w:rPr>
          <w:rFonts w:ascii="Georgia" w:eastAsia="Times New Roman" w:hAnsi="Georgia" w:cs="Arial"/>
          <w:lang w:val="fr-FR" w:eastAsia="ar-SA"/>
        </w:rPr>
        <w:t>identity</w:t>
      </w:r>
      <w:proofErr w:type="spellEnd"/>
      <w:r>
        <w:rPr>
          <w:rFonts w:ascii="Georgia" w:eastAsia="Times New Roman" w:hAnsi="Georgia" w:cs="Arial"/>
          <w:lang w:val="fr-FR" w:eastAsia="ar-SA"/>
        </w:rPr>
        <w:t xml:space="preserve"> document</w:t>
      </w:r>
      <w:proofErr w:type="gramStart"/>
      <w:r>
        <w:rPr>
          <w:rFonts w:ascii="Georgia" w:eastAsia="Times New Roman" w:hAnsi="Georgia" w:cs="Arial"/>
          <w:lang w:val="fr-FR" w:eastAsia="ar-SA"/>
        </w:rPr>
        <w:t>):</w:t>
      </w:r>
      <w:proofErr w:type="gramEnd"/>
      <w:r>
        <w:rPr>
          <w:rFonts w:ascii="Georgia" w:eastAsia="MS Mincho" w:hAnsi="Georgia" w:cs="Arial"/>
          <w:lang w:val="fr-FR" w:eastAsia="ar-SA"/>
        </w:rPr>
        <w:t xml:space="preserve"> </w:t>
      </w:r>
      <w:bookmarkStart w:id="2" w:name="_Hlk144884894"/>
      <w:r>
        <w:rPr>
          <w:rFonts w:ascii="Georgia" w:eastAsia="Times New Roman" w:hAnsi="Georgia" w:cs="Arial"/>
          <w:sz w:val="16"/>
          <w:szCs w:val="16"/>
          <w:lang w:val="fr-FR" w:eastAsia="ar-SA"/>
        </w:rPr>
        <w:t>(</w:t>
      </w:r>
      <w:proofErr w:type="spellStart"/>
      <w:r>
        <w:rPr>
          <w:rFonts w:ascii="Georgia" w:eastAsia="Times New Roman" w:hAnsi="Georgia" w:cs="Arial"/>
          <w:i/>
          <w:iCs/>
          <w:sz w:val="16"/>
          <w:szCs w:val="16"/>
          <w:highlight w:val="yellow"/>
          <w:lang w:val="fr-FR" w:eastAsia="ar-SA"/>
        </w:rPr>
        <w:t>fill</w:t>
      </w:r>
      <w:proofErr w:type="spellEnd"/>
      <w:r>
        <w:rPr>
          <w:rFonts w:ascii="Georgia" w:eastAsia="Times New Roman" w:hAnsi="Georgia" w:cs="Arial"/>
          <w:i/>
          <w:iCs/>
          <w:sz w:val="16"/>
          <w:szCs w:val="16"/>
          <w:highlight w:val="yellow"/>
          <w:lang w:val="fr-FR" w:eastAsia="ar-SA"/>
        </w:rPr>
        <w:t xml:space="preserve"> in</w:t>
      </w:r>
      <w:r>
        <w:rPr>
          <w:rFonts w:ascii="Georgia" w:eastAsia="Times New Roman" w:hAnsi="Georgia" w:cs="Arial"/>
          <w:sz w:val="16"/>
          <w:szCs w:val="16"/>
          <w:lang w:val="fr-FR" w:eastAsia="ar-SA"/>
        </w:rPr>
        <w:t>)</w:t>
      </w:r>
      <w:r w:rsidRPr="00D35944">
        <w:rPr>
          <w:rFonts w:ascii="Georgia" w:eastAsia="MS Mincho" w:hAnsi="Georgia" w:cs="Arial"/>
          <w:lang w:val="fr-FR" w:eastAsia="ar-SA"/>
        </w:rPr>
        <w:t>      </w:t>
      </w:r>
      <w:bookmarkEnd w:id="2"/>
    </w:p>
    <w:p w14:paraId="2EA34912" w14:textId="77777777" w:rsidR="00B31962" w:rsidRDefault="00C96E51">
      <w:pPr>
        <w:suppressAutoHyphens/>
        <w:spacing w:after="0"/>
        <w:jc w:val="both"/>
        <w:rPr>
          <w:rFonts w:ascii="Georgia" w:eastAsia="Times New Roman" w:hAnsi="Georgia" w:cs="Arial"/>
          <w:lang w:val="en-GB" w:eastAsia="ar-SA"/>
        </w:rPr>
      </w:pPr>
      <w:r>
        <w:rPr>
          <w:rFonts w:ascii="Georgia" w:eastAsia="Times New Roman" w:hAnsi="Georgia" w:cs="Arial"/>
          <w:lang w:val="en-GB" w:eastAsia="ar-SA"/>
        </w:rPr>
        <w:t xml:space="preserve">Doctoral programme of the Universitat de Girona: </w:t>
      </w:r>
      <w:r>
        <w:rPr>
          <w:rFonts w:ascii="Georgia" w:eastAsia="Times New Roman" w:hAnsi="Georgia" w:cs="Arial"/>
          <w:sz w:val="16"/>
          <w:szCs w:val="16"/>
          <w:lang w:val="en-GB" w:eastAsia="ar-SA"/>
        </w:rPr>
        <w:t>(</w:t>
      </w:r>
      <w:r>
        <w:rPr>
          <w:rFonts w:ascii="Georgia" w:eastAsia="Times New Roman" w:hAnsi="Georgia" w:cs="Arial"/>
          <w:i/>
          <w:iCs/>
          <w:sz w:val="16"/>
          <w:szCs w:val="16"/>
          <w:highlight w:val="yellow"/>
          <w:lang w:val="en-GB" w:eastAsia="ar-SA"/>
        </w:rPr>
        <w:t>fill in</w:t>
      </w:r>
      <w:r>
        <w:rPr>
          <w:rFonts w:ascii="Georgia" w:eastAsia="Times New Roman" w:hAnsi="Georgia" w:cs="Arial"/>
          <w:sz w:val="16"/>
          <w:szCs w:val="16"/>
          <w:lang w:val="en-GB" w:eastAsia="ar-SA"/>
        </w:rPr>
        <w:t>)</w:t>
      </w:r>
      <w:r>
        <w:rPr>
          <w:rFonts w:ascii="Georgia" w:eastAsia="MS Mincho" w:hAnsi="Georgia" w:cs="Arial"/>
          <w:lang w:val="en-GB" w:eastAsia="ar-SA"/>
        </w:rPr>
        <w:t>          </w:t>
      </w:r>
    </w:p>
    <w:p w14:paraId="2EA34913" w14:textId="77777777" w:rsidR="00B31962" w:rsidRDefault="00C96E51">
      <w:pPr>
        <w:suppressAutoHyphens/>
        <w:spacing w:after="0"/>
        <w:jc w:val="both"/>
        <w:rPr>
          <w:rFonts w:ascii="Georgia" w:eastAsia="Times New Roman" w:hAnsi="Georgia" w:cs="Arial"/>
          <w:lang w:val="en-GB" w:eastAsia="ar-SA"/>
        </w:rPr>
      </w:pPr>
      <w:r>
        <w:rPr>
          <w:rFonts w:ascii="Georgia" w:eastAsia="Times New Roman" w:hAnsi="Georgia" w:cs="Arial"/>
          <w:lang w:val="en-GB" w:eastAsia="ar-SA"/>
        </w:rPr>
        <w:t xml:space="preserve">Doctoral programme of </w:t>
      </w:r>
      <w:r>
        <w:rPr>
          <w:rFonts w:ascii="Georgia" w:eastAsia="Times New Roman" w:hAnsi="Georgia" w:cs="Arial"/>
          <w:i/>
          <w:sz w:val="16"/>
          <w:szCs w:val="16"/>
          <w:highlight w:val="yellow"/>
          <w:lang w:val="en-GB" w:eastAsia="ar-SA"/>
        </w:rPr>
        <w:t>(name of the university)</w:t>
      </w:r>
      <w:r>
        <w:rPr>
          <w:rFonts w:ascii="Georgia" w:eastAsia="Times New Roman" w:hAnsi="Georgia" w:cs="Arial"/>
          <w:i/>
          <w:sz w:val="16"/>
          <w:szCs w:val="16"/>
          <w:lang w:val="en-GB" w:eastAsia="ar-SA"/>
        </w:rPr>
        <w:t xml:space="preserve">: </w:t>
      </w:r>
      <w:r>
        <w:rPr>
          <w:rFonts w:ascii="Georgia" w:eastAsia="Times New Roman" w:hAnsi="Georgia" w:cs="Arial"/>
          <w:sz w:val="16"/>
          <w:szCs w:val="16"/>
          <w:lang w:val="en-GB" w:eastAsia="ar-SA"/>
        </w:rPr>
        <w:t>(</w:t>
      </w:r>
      <w:r>
        <w:rPr>
          <w:rFonts w:ascii="Georgia" w:eastAsia="Times New Roman" w:hAnsi="Georgia" w:cs="Arial"/>
          <w:i/>
          <w:iCs/>
          <w:sz w:val="16"/>
          <w:szCs w:val="16"/>
          <w:highlight w:val="yellow"/>
          <w:lang w:val="en-GB" w:eastAsia="ar-SA"/>
        </w:rPr>
        <w:t>fill in</w:t>
      </w:r>
      <w:r>
        <w:rPr>
          <w:rFonts w:ascii="Georgia" w:eastAsia="Times New Roman" w:hAnsi="Georgia" w:cs="Arial"/>
          <w:sz w:val="16"/>
          <w:szCs w:val="16"/>
          <w:lang w:val="en-GB" w:eastAsia="ar-SA"/>
        </w:rPr>
        <w:t>)</w:t>
      </w:r>
      <w:r>
        <w:rPr>
          <w:rFonts w:ascii="Georgia" w:eastAsia="MS Mincho" w:hAnsi="Georgia" w:cs="Arial"/>
          <w:lang w:val="en-GB" w:eastAsia="ar-SA"/>
        </w:rPr>
        <w:t>      </w:t>
      </w:r>
    </w:p>
    <w:p w14:paraId="2EA34914" w14:textId="77777777" w:rsidR="00B31962" w:rsidRDefault="00C96E51">
      <w:pPr>
        <w:suppressAutoHyphens/>
        <w:spacing w:before="120" w:after="120"/>
        <w:jc w:val="both"/>
        <w:rPr>
          <w:rFonts w:ascii="Georgia" w:eastAsia="Times New Roman" w:hAnsi="Georgia" w:cs="Arial"/>
          <w:i/>
          <w:lang w:val="en-GB" w:eastAsia="ar-SA"/>
        </w:rPr>
      </w:pPr>
      <w:r>
        <w:rPr>
          <w:rFonts w:ascii="Georgia" w:eastAsia="Times New Roman" w:hAnsi="Georgia" w:cs="Arial"/>
          <w:lang w:val="en-GB" w:eastAsia="ar-SA"/>
        </w:rPr>
        <w:t xml:space="preserve">Title of the doctoral thesis: </w:t>
      </w:r>
      <w:r>
        <w:rPr>
          <w:rFonts w:ascii="Georgia" w:eastAsia="Times New Roman" w:hAnsi="Georgia" w:cs="Arial"/>
          <w:i/>
          <w:sz w:val="16"/>
          <w:szCs w:val="16"/>
          <w:highlight w:val="yellow"/>
          <w:lang w:val="en-GB" w:eastAsia="ar-SA"/>
        </w:rPr>
        <w:t>(fill in, even if it is only a working title)</w:t>
      </w:r>
    </w:p>
    <w:p w14:paraId="2EA34915"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The doctoral student must meet the requirements for access to each of the above-mentioned doctoral programmes.</w:t>
      </w:r>
    </w:p>
    <w:p w14:paraId="2EA34916" w14:textId="77777777" w:rsidR="00B31962" w:rsidRPr="0043746E"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To verify compliance with these requirements, the Universitat de Girona requests that the doctoral student pre-registers for the doctoral programme on the dates established in the </w:t>
      </w:r>
      <w:r w:rsidRPr="0043746E">
        <w:rPr>
          <w:rFonts w:ascii="Georgia" w:eastAsia="Times New Roman" w:hAnsi="Georgia" w:cs="Arial"/>
          <w:lang w:val="en-GB" w:eastAsia="ar-SA"/>
        </w:rPr>
        <w:t>academic calendar, a prerequisite of the corresponding academic committee for admission to and enrolment in the doctoral programme.</w:t>
      </w:r>
    </w:p>
    <w:p w14:paraId="2EA34917" w14:textId="77777777" w:rsidR="00B31962" w:rsidRPr="0043746E" w:rsidRDefault="00C96E51">
      <w:pPr>
        <w:suppressAutoHyphens/>
        <w:spacing w:before="120" w:after="120"/>
        <w:jc w:val="both"/>
        <w:rPr>
          <w:rFonts w:ascii="Georgia" w:eastAsia="Times New Roman" w:hAnsi="Georgia" w:cs="Arial"/>
          <w:b/>
          <w:lang w:val="en-GB" w:eastAsia="ar-SA"/>
        </w:rPr>
      </w:pPr>
      <w:r w:rsidRPr="0043746E">
        <w:rPr>
          <w:rFonts w:ascii="Georgia" w:eastAsia="Times New Roman" w:hAnsi="Georgia" w:cs="Arial"/>
          <w:b/>
          <w:lang w:val="en-GB" w:eastAsia="ar-SA"/>
        </w:rPr>
        <w:t>Three. General terms and conditions</w:t>
      </w:r>
    </w:p>
    <w:p w14:paraId="2EA34918" w14:textId="77777777" w:rsidR="00B31962" w:rsidRPr="0043746E" w:rsidRDefault="00C96E51">
      <w:pPr>
        <w:suppressAutoHyphens/>
        <w:spacing w:before="120" w:after="120"/>
        <w:jc w:val="both"/>
        <w:rPr>
          <w:rFonts w:ascii="Georgia" w:eastAsia="Times New Roman" w:hAnsi="Georgia" w:cs="Arial"/>
          <w:lang w:val="en-GB" w:eastAsia="ar-SA"/>
        </w:rPr>
      </w:pPr>
      <w:r w:rsidRPr="0043746E">
        <w:rPr>
          <w:rFonts w:ascii="Georgia" w:eastAsia="Times New Roman" w:hAnsi="Georgia" w:cs="Arial"/>
          <w:lang w:val="en-GB" w:eastAsia="ar-SA"/>
        </w:rPr>
        <w:t xml:space="preserve">The thesis will be carried out full time. The preparation period for the thesis shall not exceed that stipulated in </w:t>
      </w:r>
      <w:hyperlink r:id="rId26" w:history="1">
        <w:r w:rsidR="00B31962" w:rsidRPr="0043746E">
          <w:rPr>
            <w:rFonts w:ascii="Georgia" w:eastAsia="Times New Roman" w:hAnsi="Georgia" w:cs="Arial"/>
            <w:color w:val="0000FF"/>
            <w:u w:val="single"/>
            <w:lang w:val="en-GB" w:eastAsia="ar-SA"/>
          </w:rPr>
          <w:t>Royal Decree 576/2023</w:t>
        </w:r>
      </w:hyperlink>
      <w:r w:rsidRPr="0043746E">
        <w:rPr>
          <w:rFonts w:ascii="Georgia" w:eastAsia="Times New Roman" w:hAnsi="Georgia" w:cs="Arial"/>
          <w:lang w:val="en-GB" w:eastAsia="ar-SA"/>
        </w:rPr>
        <w:t xml:space="preserve"> (amending Royal Decree 99/2011 regulating official doctoral studies), starting from the signing of this agreement, without prejudice to any extensions that may be authorised. </w:t>
      </w:r>
    </w:p>
    <w:p w14:paraId="2EA34919" w14:textId="77777777" w:rsidR="00B31962" w:rsidRDefault="00C96E51">
      <w:pPr>
        <w:suppressAutoHyphens/>
        <w:spacing w:before="120" w:after="120"/>
        <w:jc w:val="both"/>
        <w:rPr>
          <w:rFonts w:ascii="Georgia" w:eastAsia="Times New Roman" w:hAnsi="Georgia" w:cs="Arial"/>
          <w:lang w:val="en-GB" w:eastAsia="ar-SA"/>
        </w:rPr>
      </w:pPr>
      <w:r w:rsidRPr="0043746E">
        <w:rPr>
          <w:rFonts w:ascii="Georgia" w:eastAsia="Times New Roman" w:hAnsi="Georgia" w:cs="Arial"/>
          <w:lang w:val="en-GB" w:eastAsia="ar-SA"/>
        </w:rPr>
        <w:t>During the period of the co-supervised thesis, the doctoral student must complete alternating stays at both universities. The length of stay at each university shall not be less than six months.</w:t>
      </w:r>
      <w:r>
        <w:rPr>
          <w:rFonts w:ascii="Georgia" w:eastAsia="Times New Roman" w:hAnsi="Georgia" w:cs="Arial"/>
          <w:lang w:val="en-GB" w:eastAsia="ar-SA"/>
        </w:rPr>
        <w:t xml:space="preserve"> The doctoral student must complete each stay in accordance with any scientific requirements and thesis preparation conditions, with prior authorisation of their supervisors, and in a single period or in more than one period. Specifically, the doctoral student will complete a stay of </w:t>
      </w:r>
      <w:r>
        <w:rPr>
          <w:rFonts w:ascii="Georgia" w:eastAsia="Times New Roman" w:hAnsi="Georgia" w:cs="Arial"/>
          <w:i/>
          <w:sz w:val="16"/>
          <w:szCs w:val="16"/>
          <w:highlight w:val="yellow"/>
          <w:lang w:val="en-GB" w:eastAsia="ar-SA"/>
        </w:rPr>
        <w:t>(number of months)</w:t>
      </w:r>
      <w:r>
        <w:rPr>
          <w:rFonts w:ascii="Georgia" w:eastAsia="Times New Roman" w:hAnsi="Georgia" w:cs="Arial"/>
          <w:lang w:val="en-GB" w:eastAsia="ar-SA"/>
        </w:rPr>
        <w:t xml:space="preserve"> months at </w:t>
      </w:r>
      <w:r>
        <w:rPr>
          <w:rFonts w:ascii="Georgia" w:eastAsia="Times New Roman" w:hAnsi="Georgia" w:cs="Arial"/>
          <w:i/>
          <w:sz w:val="16"/>
          <w:szCs w:val="16"/>
          <w:highlight w:val="yellow"/>
          <w:lang w:val="en-GB" w:eastAsia="ar-SA"/>
        </w:rPr>
        <w:t>(name of the university)</w:t>
      </w:r>
      <w:r>
        <w:rPr>
          <w:rFonts w:ascii="Georgia" w:eastAsia="Times New Roman" w:hAnsi="Georgia" w:cs="Arial"/>
          <w:i/>
          <w:sz w:val="16"/>
          <w:szCs w:val="16"/>
          <w:lang w:val="en-GB" w:eastAsia="ar-SA"/>
        </w:rPr>
        <w:t xml:space="preserve"> </w:t>
      </w:r>
      <w:r>
        <w:rPr>
          <w:rFonts w:ascii="Georgia" w:eastAsia="Times New Roman" w:hAnsi="Georgia" w:cs="Arial"/>
          <w:lang w:val="en-GB" w:eastAsia="ar-SA"/>
        </w:rPr>
        <w:t xml:space="preserve">during the academic year </w:t>
      </w:r>
      <w:r>
        <w:rPr>
          <w:rFonts w:ascii="Georgia" w:eastAsia="Times New Roman" w:hAnsi="Georgia" w:cs="Arial"/>
          <w:i/>
          <w:sz w:val="16"/>
          <w:szCs w:val="16"/>
          <w:highlight w:val="yellow"/>
          <w:lang w:val="en-GB" w:eastAsia="ar-SA"/>
        </w:rPr>
        <w:t>(fill in)</w:t>
      </w:r>
      <w:r>
        <w:rPr>
          <w:rFonts w:ascii="Georgia" w:eastAsia="Times New Roman" w:hAnsi="Georgia" w:cs="Arial"/>
          <w:i/>
          <w:sz w:val="16"/>
          <w:szCs w:val="16"/>
          <w:lang w:val="en-GB" w:eastAsia="ar-SA"/>
        </w:rPr>
        <w:t xml:space="preserve"> (</w:t>
      </w:r>
      <w:r>
        <w:rPr>
          <w:rFonts w:ascii="Georgia" w:eastAsia="Times New Roman" w:hAnsi="Georgia" w:cs="Arial"/>
          <w:i/>
          <w:sz w:val="16"/>
          <w:szCs w:val="16"/>
          <w:highlight w:val="yellow"/>
          <w:lang w:val="en-GB" w:eastAsia="ar-SA"/>
        </w:rPr>
        <w:t>include all intended stays and their duration)</w:t>
      </w:r>
      <w:r>
        <w:rPr>
          <w:rFonts w:ascii="Georgia" w:eastAsia="Times New Roman" w:hAnsi="Georgia" w:cs="Arial"/>
          <w:iCs/>
          <w:lang w:val="en-GB" w:eastAsia="ar-SA"/>
        </w:rPr>
        <w:t>.</w:t>
      </w:r>
    </w:p>
    <w:p w14:paraId="2EA3491A" w14:textId="77777777" w:rsidR="00B31962" w:rsidRPr="0043746E" w:rsidRDefault="00C96E51">
      <w:pPr>
        <w:suppressAutoHyphens/>
        <w:spacing w:before="120" w:after="120"/>
        <w:jc w:val="both"/>
        <w:rPr>
          <w:rFonts w:ascii="Georgia" w:eastAsia="Times New Roman" w:hAnsi="Georgia" w:cs="Arial"/>
          <w:lang w:val="en-GB" w:eastAsia="ar-SA"/>
        </w:rPr>
      </w:pPr>
      <w:r w:rsidRPr="0043746E">
        <w:rPr>
          <w:rFonts w:ascii="Georgia" w:hAnsi="Georgia"/>
          <w:lang w:val="en-GB"/>
        </w:rPr>
        <w:t>The doctoral student will defend the thesis at only at one of the two universities, under the conditions specified in the corresponding academic regulations.</w:t>
      </w:r>
    </w:p>
    <w:p w14:paraId="2EA3491B" w14:textId="77777777" w:rsidR="00B31962" w:rsidRPr="0043746E" w:rsidRDefault="00C96E51">
      <w:pPr>
        <w:pStyle w:val="Default"/>
        <w:spacing w:before="120" w:after="120" w:line="276" w:lineRule="auto"/>
        <w:jc w:val="both"/>
        <w:rPr>
          <w:rFonts w:ascii="Georgia" w:hAnsi="Georgia"/>
          <w:sz w:val="22"/>
          <w:szCs w:val="22"/>
          <w:lang w:val="en-GB"/>
        </w:rPr>
      </w:pPr>
      <w:r w:rsidRPr="0043746E">
        <w:rPr>
          <w:rFonts w:ascii="Georgia" w:hAnsi="Georgia"/>
          <w:sz w:val="22"/>
          <w:szCs w:val="22"/>
          <w:lang w:val="en-GB"/>
        </w:rPr>
        <w:t xml:space="preserve">In accordance with the regulations in force in the host country, the doctoral student must provide proof of the insurance policies that cover any health problems and any accidents that may occur during the stay. </w:t>
      </w:r>
    </w:p>
    <w:p w14:paraId="2EA3491C" w14:textId="77777777" w:rsidR="00B31962" w:rsidRPr="0043746E" w:rsidRDefault="00C96E51">
      <w:pPr>
        <w:pStyle w:val="Default"/>
        <w:spacing w:before="120" w:after="120" w:line="276" w:lineRule="auto"/>
        <w:jc w:val="both"/>
        <w:rPr>
          <w:rFonts w:ascii="Georgia" w:eastAsia="Times New Roman" w:hAnsi="Georgia" w:cs="Arial"/>
          <w:b/>
          <w:sz w:val="22"/>
          <w:szCs w:val="22"/>
          <w:lang w:val="en-GB" w:eastAsia="ar-SA"/>
        </w:rPr>
      </w:pPr>
      <w:r w:rsidRPr="0043746E">
        <w:rPr>
          <w:rFonts w:ascii="Georgia" w:hAnsi="Georgia"/>
          <w:sz w:val="22"/>
          <w:szCs w:val="22"/>
          <w:lang w:val="en-GB"/>
        </w:rPr>
        <w:t>Insurance policies can also be issued by the home university according to its own rules or purchased directly by the doctoral student.</w:t>
      </w:r>
    </w:p>
    <w:p w14:paraId="2EA3491D" w14:textId="77777777" w:rsidR="00B31962" w:rsidRPr="0043746E" w:rsidRDefault="00C96E51">
      <w:pPr>
        <w:suppressAutoHyphens/>
        <w:spacing w:before="120" w:after="120"/>
        <w:jc w:val="both"/>
        <w:rPr>
          <w:rFonts w:ascii="Georgia" w:eastAsia="Times New Roman" w:hAnsi="Georgia" w:cs="Arial"/>
          <w:b/>
          <w:lang w:val="en-GB" w:eastAsia="ar-SA"/>
        </w:rPr>
      </w:pPr>
      <w:r w:rsidRPr="0043746E">
        <w:rPr>
          <w:rFonts w:ascii="Georgia" w:eastAsia="Times New Roman" w:hAnsi="Georgia" w:cs="Arial"/>
          <w:b/>
          <w:lang w:val="en-GB" w:eastAsia="ar-SA"/>
        </w:rPr>
        <w:t xml:space="preserve">Four. Thesis supervisors </w:t>
      </w:r>
    </w:p>
    <w:p w14:paraId="2EA3491E" w14:textId="77777777" w:rsidR="00B31962" w:rsidRDefault="00C96E51">
      <w:pPr>
        <w:suppressAutoHyphens/>
        <w:spacing w:before="120" w:after="120"/>
        <w:jc w:val="both"/>
        <w:rPr>
          <w:rFonts w:ascii="Georgia" w:eastAsia="Times New Roman" w:hAnsi="Georgia" w:cs="Arial"/>
          <w:lang w:val="en-GB" w:eastAsia="ar-SA"/>
        </w:rPr>
      </w:pPr>
      <w:r w:rsidRPr="0043746E">
        <w:rPr>
          <w:rFonts w:ascii="Georgia" w:eastAsia="Times New Roman" w:hAnsi="Georgia" w:cs="Arial"/>
          <w:lang w:val="en-GB" w:eastAsia="ar-SA"/>
        </w:rPr>
        <w:t>The doctoral student will carry</w:t>
      </w:r>
      <w:r>
        <w:rPr>
          <w:rFonts w:ascii="Georgia" w:eastAsia="Times New Roman" w:hAnsi="Georgia" w:cs="Arial"/>
          <w:lang w:val="en-GB" w:eastAsia="ar-SA"/>
        </w:rPr>
        <w:t xml:space="preserve"> out thesis research under the supervision and responsibility of the following supervisors (one from each university), who pledge to fully and jointly supervise the doctoral thesis in a coordinated manner.</w:t>
      </w:r>
    </w:p>
    <w:p w14:paraId="2EA3491F"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Dr </w:t>
      </w:r>
      <w:r>
        <w:rPr>
          <w:rFonts w:ascii="Georgia" w:eastAsia="Times New Roman" w:hAnsi="Georgia" w:cs="Arial"/>
          <w:i/>
          <w:sz w:val="16"/>
          <w:szCs w:val="16"/>
          <w:highlight w:val="yellow"/>
          <w:lang w:val="en-GB" w:eastAsia="ar-SA"/>
        </w:rPr>
        <w:t>(</w:t>
      </w:r>
      <w:bookmarkStart w:id="3" w:name="_Hlk144890274"/>
      <w:r>
        <w:rPr>
          <w:rFonts w:ascii="Georgia" w:eastAsia="Times New Roman" w:hAnsi="Georgia" w:cs="Arial"/>
          <w:i/>
          <w:sz w:val="16"/>
          <w:szCs w:val="16"/>
          <w:highlight w:val="yellow"/>
          <w:lang w:val="en-GB" w:eastAsia="ar-SA"/>
        </w:rPr>
        <w:t>first and last name</w:t>
      </w:r>
      <w:bookmarkEnd w:id="3"/>
      <w:r>
        <w:rPr>
          <w:rFonts w:ascii="Georgia" w:eastAsia="Times New Roman" w:hAnsi="Georgia" w:cs="Arial"/>
          <w:i/>
          <w:sz w:val="16"/>
          <w:szCs w:val="16"/>
          <w:highlight w:val="yellow"/>
          <w:lang w:val="en-GB" w:eastAsia="ar-SA"/>
        </w:rPr>
        <w:t>)</w:t>
      </w:r>
      <w:r>
        <w:rPr>
          <w:rFonts w:ascii="Georgia" w:eastAsia="Times New Roman" w:hAnsi="Georgia" w:cs="Arial"/>
          <w:lang w:val="en-GB" w:eastAsia="ar-SA"/>
        </w:rPr>
        <w:t xml:space="preserve">, member of the </w:t>
      </w:r>
      <w:r>
        <w:rPr>
          <w:rFonts w:ascii="Georgia" w:eastAsia="Times New Roman" w:hAnsi="Georgia" w:cs="Arial"/>
          <w:i/>
          <w:sz w:val="16"/>
          <w:szCs w:val="16"/>
          <w:highlight w:val="yellow"/>
          <w:lang w:val="en-GB" w:eastAsia="ar-SA"/>
        </w:rPr>
        <w:t>(fill in name of the department)</w:t>
      </w:r>
      <w:r>
        <w:rPr>
          <w:rFonts w:ascii="Georgia" w:eastAsia="Times New Roman" w:hAnsi="Georgia" w:cs="Arial"/>
          <w:lang w:val="en-GB" w:eastAsia="ar-SA"/>
        </w:rPr>
        <w:t xml:space="preserve">, of the </w:t>
      </w:r>
      <w:r>
        <w:rPr>
          <w:rFonts w:ascii="Georgia" w:eastAsia="Times New Roman" w:hAnsi="Georgia" w:cs="Arial"/>
          <w:i/>
          <w:sz w:val="16"/>
          <w:szCs w:val="16"/>
          <w:highlight w:val="yellow"/>
          <w:lang w:val="en-GB" w:eastAsia="ar-SA"/>
        </w:rPr>
        <w:t>(fill in name of the faculty or school)</w:t>
      </w:r>
      <w:r>
        <w:rPr>
          <w:rFonts w:ascii="Georgia" w:eastAsia="Times New Roman" w:hAnsi="Georgia" w:cs="Arial"/>
          <w:lang w:val="en-GB" w:eastAsia="ar-SA"/>
        </w:rPr>
        <w:t xml:space="preserve"> of the Universitat de Girona.</w:t>
      </w:r>
    </w:p>
    <w:p w14:paraId="2EA34920"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Dr </w:t>
      </w:r>
      <w:r>
        <w:rPr>
          <w:rFonts w:ascii="Georgia" w:eastAsia="Times New Roman" w:hAnsi="Georgia" w:cs="Arial"/>
          <w:i/>
          <w:sz w:val="16"/>
          <w:szCs w:val="16"/>
          <w:highlight w:val="yellow"/>
          <w:lang w:val="en-GB" w:eastAsia="ar-SA"/>
        </w:rPr>
        <w:t>(first and last name)</w:t>
      </w:r>
      <w:r>
        <w:rPr>
          <w:rFonts w:ascii="Georgia" w:eastAsia="Times New Roman" w:hAnsi="Georgia" w:cs="Arial"/>
          <w:lang w:val="en-GB" w:eastAsia="ar-SA"/>
        </w:rPr>
        <w:t xml:space="preserve">, member of the </w:t>
      </w:r>
      <w:r>
        <w:rPr>
          <w:rFonts w:ascii="Georgia" w:eastAsia="Times New Roman" w:hAnsi="Georgia" w:cs="Arial"/>
          <w:i/>
          <w:sz w:val="16"/>
          <w:szCs w:val="16"/>
          <w:highlight w:val="yellow"/>
          <w:lang w:val="en-GB" w:eastAsia="ar-SA"/>
        </w:rPr>
        <w:t>(fill in name of the department)</w:t>
      </w:r>
      <w:r>
        <w:rPr>
          <w:rFonts w:ascii="Georgia" w:eastAsia="Times New Roman" w:hAnsi="Georgia" w:cs="Arial"/>
          <w:lang w:val="en-GB" w:eastAsia="ar-SA"/>
        </w:rPr>
        <w:t xml:space="preserve">, of the </w:t>
      </w:r>
      <w:r>
        <w:rPr>
          <w:rFonts w:ascii="Georgia" w:eastAsia="Times New Roman" w:hAnsi="Georgia" w:cs="Arial"/>
          <w:i/>
          <w:sz w:val="16"/>
          <w:szCs w:val="16"/>
          <w:highlight w:val="yellow"/>
          <w:lang w:val="en-GB" w:eastAsia="ar-SA"/>
        </w:rPr>
        <w:t>(fill in name of the faculty or school)</w:t>
      </w:r>
      <w:r>
        <w:rPr>
          <w:rFonts w:ascii="Georgia" w:eastAsia="Times New Roman" w:hAnsi="Georgia" w:cs="Arial"/>
          <w:lang w:val="en-GB" w:eastAsia="ar-SA"/>
        </w:rPr>
        <w:t xml:space="preserve"> of the </w:t>
      </w:r>
      <w:r>
        <w:rPr>
          <w:rFonts w:ascii="Georgia" w:eastAsia="Times New Roman" w:hAnsi="Georgia" w:cs="Arial"/>
          <w:i/>
          <w:sz w:val="16"/>
          <w:szCs w:val="16"/>
          <w:highlight w:val="yellow"/>
          <w:lang w:val="en-GB" w:eastAsia="ar-SA"/>
        </w:rPr>
        <w:t>(name of the university)</w:t>
      </w:r>
      <w:r>
        <w:rPr>
          <w:rFonts w:ascii="Georgia" w:eastAsia="Times New Roman" w:hAnsi="Georgia" w:cs="Arial"/>
          <w:lang w:val="en-GB" w:eastAsia="ar-SA"/>
        </w:rPr>
        <w:t xml:space="preserve">. </w:t>
      </w:r>
    </w:p>
    <w:p w14:paraId="2EA34921" w14:textId="77777777" w:rsidR="00B31962" w:rsidRDefault="00B31962">
      <w:pPr>
        <w:pStyle w:val="Default"/>
        <w:spacing w:before="120" w:after="120" w:line="276" w:lineRule="auto"/>
        <w:jc w:val="both"/>
        <w:rPr>
          <w:rFonts w:ascii="Georgia" w:eastAsia="Times New Roman" w:hAnsi="Georgia" w:cs="Arial"/>
          <w:b/>
          <w:sz w:val="22"/>
          <w:szCs w:val="22"/>
          <w:lang w:val="en-GB" w:eastAsia="ar-SA"/>
        </w:rPr>
      </w:pPr>
    </w:p>
    <w:p w14:paraId="2EA34922" w14:textId="77777777" w:rsidR="00B31962" w:rsidRDefault="00C96E51">
      <w:pPr>
        <w:pStyle w:val="Default"/>
        <w:spacing w:before="120" w:after="120" w:line="276" w:lineRule="auto"/>
        <w:jc w:val="both"/>
        <w:rPr>
          <w:rFonts w:ascii="Georgia" w:eastAsia="Times New Roman" w:hAnsi="Georgia" w:cs="Arial"/>
          <w:b/>
          <w:sz w:val="22"/>
          <w:szCs w:val="22"/>
          <w:lang w:val="en-GB" w:eastAsia="ar-SA"/>
        </w:rPr>
      </w:pPr>
      <w:r>
        <w:rPr>
          <w:rFonts w:ascii="Georgia" w:eastAsia="Times New Roman" w:hAnsi="Georgia" w:cs="Arial"/>
          <w:b/>
          <w:sz w:val="22"/>
          <w:szCs w:val="22"/>
          <w:lang w:val="en-GB" w:eastAsia="ar-SA"/>
        </w:rPr>
        <w:t xml:space="preserve">Five. Responsibilities of thesis supervisors </w:t>
      </w:r>
    </w:p>
    <w:p w14:paraId="2EA34923"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thesis supervisors are responsible for guiding the doctoral student in the research activities leading to the completion of the doctoral thesis, for the coherence and appropriateness of the training activities, for the impact and novelty of the subject matter of the doctoral thesis in the field, and for the guiding principles in the planning and their adaptation, where appropriate, to other projects and activities to which the doctoral student is linked. The thesis supervisors will monitor the doctoral student's activities in accordance with stipulations of the </w:t>
      </w:r>
      <w:r w:rsidRPr="0043746E">
        <w:rPr>
          <w:rFonts w:ascii="Georgia" w:eastAsia="Times New Roman" w:hAnsi="Georgia" w:cs="Arial"/>
          <w:lang w:val="en-GB" w:eastAsia="ar-SA"/>
        </w:rPr>
        <w:t>corresponding doctoral programmes.</w:t>
      </w:r>
    </w:p>
    <w:p w14:paraId="2EA34924" w14:textId="77777777" w:rsidR="00B31962" w:rsidRDefault="00B31962">
      <w:pPr>
        <w:pStyle w:val="Default"/>
        <w:spacing w:before="120" w:after="120" w:line="276" w:lineRule="auto"/>
        <w:jc w:val="both"/>
        <w:rPr>
          <w:rFonts w:ascii="Georgia" w:eastAsia="Times New Roman" w:hAnsi="Georgia" w:cs="Arial"/>
          <w:b/>
          <w:sz w:val="22"/>
          <w:szCs w:val="22"/>
          <w:lang w:val="en-GB" w:eastAsia="ar-SA"/>
        </w:rPr>
      </w:pPr>
    </w:p>
    <w:p w14:paraId="2EA34925" w14:textId="77777777" w:rsidR="00B31962" w:rsidRDefault="00C96E51">
      <w:pPr>
        <w:pStyle w:val="Default"/>
        <w:spacing w:before="120" w:after="120" w:line="276" w:lineRule="auto"/>
        <w:jc w:val="both"/>
        <w:rPr>
          <w:rFonts w:ascii="Georgia" w:eastAsia="Times New Roman" w:hAnsi="Georgia" w:cs="Arial"/>
          <w:b/>
          <w:sz w:val="22"/>
          <w:szCs w:val="22"/>
          <w:lang w:val="en-GB" w:eastAsia="ar-SA"/>
        </w:rPr>
      </w:pPr>
      <w:r>
        <w:rPr>
          <w:rFonts w:ascii="Georgia" w:eastAsia="Times New Roman" w:hAnsi="Georgia" w:cs="Arial"/>
          <w:b/>
          <w:sz w:val="22"/>
          <w:szCs w:val="22"/>
          <w:lang w:val="en-GB" w:eastAsia="ar-SA"/>
        </w:rPr>
        <w:t>Six. Pre-registration and registration (payment)</w:t>
      </w:r>
    </w:p>
    <w:p w14:paraId="2EA34926"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At the time of signing the agreement, the doctoral student must have pre-registered and registered at both universities.</w:t>
      </w:r>
    </w:p>
    <w:p w14:paraId="2EA34927"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All doctoral students must enrol at both universities, each academic year, throughout the duration of the co-supervision, in accordance with their respective academic regulations. In this way, they will be recognised as doctoral students and will be able to benefit from the services and material resources of both universities.</w:t>
      </w:r>
    </w:p>
    <w:p w14:paraId="2EA34928" w14:textId="77777777" w:rsidR="00B31962" w:rsidRDefault="00C96E51">
      <w:pPr>
        <w:pStyle w:val="Default"/>
        <w:spacing w:before="120" w:after="120" w:line="276" w:lineRule="auto"/>
        <w:jc w:val="both"/>
        <w:rPr>
          <w:rFonts w:ascii="Georgia" w:eastAsia="Times New Roman" w:hAnsi="Georgia" w:cs="Arial"/>
          <w:i/>
          <w:sz w:val="16"/>
          <w:szCs w:val="16"/>
          <w:u w:val="single"/>
          <w:lang w:val="en-GB" w:eastAsia="ar-SA"/>
        </w:rPr>
      </w:pPr>
      <w:r>
        <w:rPr>
          <w:rFonts w:ascii="Georgia" w:eastAsia="Times New Roman" w:hAnsi="Georgia" w:cs="Arial"/>
          <w:sz w:val="22"/>
          <w:szCs w:val="22"/>
          <w:lang w:val="en-GB" w:eastAsia="ar-SA"/>
        </w:rPr>
        <w:t xml:space="preserve">The doctoral student must pay the registration fee in full at the </w:t>
      </w:r>
      <w:r>
        <w:rPr>
          <w:rFonts w:ascii="Georgia" w:eastAsia="Times New Roman" w:hAnsi="Georgia" w:cs="Arial"/>
          <w:i/>
          <w:sz w:val="16"/>
          <w:szCs w:val="16"/>
          <w:highlight w:val="yellow"/>
          <w:u w:val="single"/>
          <w:lang w:val="en-GB" w:eastAsia="ar-SA"/>
        </w:rPr>
        <w:t>(name of the university at which the thesis will be defended or if it is agreed to pay in both universities on an intermittent basis, the academic years must be specified)</w:t>
      </w:r>
      <w:r>
        <w:rPr>
          <w:rFonts w:ascii="Georgia" w:eastAsia="Times New Roman" w:hAnsi="Georgia" w:cs="Arial"/>
          <w:iCs/>
          <w:sz w:val="22"/>
          <w:szCs w:val="22"/>
          <w:highlight w:val="yellow"/>
          <w:lang w:val="en-GB" w:eastAsia="ar-SA"/>
        </w:rPr>
        <w:t>.</w:t>
      </w:r>
    </w:p>
    <w:p w14:paraId="2EA34929" w14:textId="44671786"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 xml:space="preserve">In the </w:t>
      </w:r>
      <w:r>
        <w:rPr>
          <w:rFonts w:ascii="Georgia" w:eastAsia="Times New Roman" w:hAnsi="Georgia" w:cs="Arial"/>
          <w:i/>
          <w:sz w:val="16"/>
          <w:szCs w:val="16"/>
          <w:highlight w:val="yellow"/>
          <w:u w:val="single"/>
          <w:lang w:val="en-GB" w:eastAsia="ar-SA"/>
        </w:rPr>
        <w:t>(name of the university where the thesis will not be defended)</w:t>
      </w:r>
      <w:r>
        <w:rPr>
          <w:rFonts w:ascii="Georgia" w:eastAsia="Times New Roman" w:hAnsi="Georgia" w:cs="Arial"/>
          <w:sz w:val="22"/>
          <w:szCs w:val="22"/>
          <w:lang w:val="en-GB" w:eastAsia="ar-SA"/>
        </w:rPr>
        <w:t>, at which the thesis will not be defended (and if not otherwise specified), the doctoral student will only have to pay the part of the registration fee corresponding to the administrative fees (i.e., the student will be exempted from paying the academic supervision fee).</w:t>
      </w:r>
    </w:p>
    <w:p w14:paraId="1AE05341" w14:textId="54EE521B" w:rsidR="003F3C49" w:rsidRPr="003F3C49" w:rsidRDefault="003F3C49">
      <w:pPr>
        <w:pStyle w:val="Default"/>
        <w:spacing w:before="120" w:after="120" w:line="276" w:lineRule="auto"/>
        <w:jc w:val="both"/>
        <w:rPr>
          <w:rFonts w:ascii="Georgia" w:eastAsia="Times New Roman" w:hAnsi="Georgia" w:cs="Arial"/>
          <w:sz w:val="22"/>
          <w:szCs w:val="22"/>
          <w:lang w:val="en-GB" w:eastAsia="ar-SA"/>
        </w:rPr>
      </w:pPr>
      <w:r w:rsidRPr="003F3C49">
        <w:rPr>
          <w:rFonts w:ascii="Georgia" w:eastAsia="Times New Roman" w:hAnsi="Georgia" w:cs="Arial"/>
          <w:sz w:val="22"/>
          <w:szCs w:val="22"/>
          <w:lang w:val="en-GB" w:eastAsia="ar-SA"/>
        </w:rPr>
        <w:t>If the thesis is not defended at the UdG, only the administrative fees must be paid in each academic year, except for one academic year in which the full tuition fee must be paid, preferably the one in which the doctoral student carries out the research stay at the UdG.</w:t>
      </w:r>
    </w:p>
    <w:p w14:paraId="2EA3492A"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 xml:space="preserve">Payments at the Universitat de Girona will be regulated by the fees published in the Official </w:t>
      </w:r>
      <w:r w:rsidRPr="00E579B5">
        <w:rPr>
          <w:rFonts w:ascii="Georgia" w:eastAsia="Times New Roman" w:hAnsi="Georgia" w:cs="Arial"/>
          <w:sz w:val="22"/>
          <w:szCs w:val="22"/>
          <w:lang w:val="en-GB" w:eastAsia="ar-SA"/>
        </w:rPr>
        <w:t>Gazette of the Government of Catalonia (DOGC) for each of the academic years for which the student is enrolled.</w:t>
      </w:r>
    </w:p>
    <w:p w14:paraId="2EA3492B" w14:textId="77777777" w:rsidR="00B31962" w:rsidRDefault="00B31962">
      <w:pPr>
        <w:pStyle w:val="Default"/>
        <w:spacing w:before="120" w:after="120" w:line="276" w:lineRule="auto"/>
        <w:jc w:val="both"/>
        <w:rPr>
          <w:rFonts w:ascii="Georgia" w:eastAsia="Times New Roman" w:hAnsi="Georgia" w:cs="Arial"/>
          <w:b/>
          <w:sz w:val="22"/>
          <w:szCs w:val="22"/>
          <w:lang w:val="en-GB" w:eastAsia="ar-SA"/>
        </w:rPr>
      </w:pPr>
    </w:p>
    <w:p w14:paraId="2EA3492C" w14:textId="77777777" w:rsidR="00B31962" w:rsidRDefault="00C96E51">
      <w:pPr>
        <w:pStyle w:val="Default"/>
        <w:spacing w:before="120" w:after="120" w:line="276" w:lineRule="auto"/>
        <w:jc w:val="both"/>
        <w:rPr>
          <w:rFonts w:ascii="Georgia" w:eastAsia="Times New Roman" w:hAnsi="Georgia" w:cs="Arial"/>
          <w:b/>
          <w:sz w:val="22"/>
          <w:szCs w:val="22"/>
          <w:lang w:val="en-GB" w:eastAsia="ar-SA"/>
        </w:rPr>
      </w:pPr>
      <w:r>
        <w:rPr>
          <w:rFonts w:ascii="Georgia" w:eastAsia="Times New Roman" w:hAnsi="Georgia" w:cs="Arial"/>
          <w:b/>
          <w:sz w:val="22"/>
          <w:szCs w:val="22"/>
          <w:lang w:val="en-GB" w:eastAsia="ar-SA"/>
        </w:rPr>
        <w:t xml:space="preserve">Seven. Responsibilities of the doctoral student </w:t>
      </w:r>
    </w:p>
    <w:p w14:paraId="2EA3492D" w14:textId="77777777" w:rsidR="00B31962" w:rsidRDefault="00C96E51">
      <w:pPr>
        <w:pStyle w:val="Default"/>
        <w:spacing w:before="120" w:after="120" w:line="276" w:lineRule="auto"/>
        <w:jc w:val="both"/>
        <w:rPr>
          <w:rFonts w:ascii="Georgia" w:eastAsia="Times New Roman" w:hAnsi="Georgia" w:cs="Arial"/>
          <w:sz w:val="22"/>
          <w:szCs w:val="22"/>
          <w:lang w:val="en-GB" w:eastAsia="ar-SA"/>
        </w:rPr>
      </w:pPr>
      <w:r>
        <w:rPr>
          <w:rFonts w:ascii="Georgia" w:eastAsia="Times New Roman" w:hAnsi="Georgia" w:cs="Arial"/>
          <w:sz w:val="22"/>
          <w:szCs w:val="22"/>
          <w:lang w:val="en-GB" w:eastAsia="ar-SA"/>
        </w:rPr>
        <w:t>The doctoral student must comply with the regulations in force in the countries of each of the signatory universities, both in the presentation, defence and reproduction of the thesis, and in all other aspects deriving from their status as members of the two university communities.</w:t>
      </w:r>
    </w:p>
    <w:p w14:paraId="2EA3492E" w14:textId="77777777" w:rsidR="00B31962" w:rsidRDefault="00C96E51">
      <w:pPr>
        <w:suppressAutoHyphens/>
        <w:spacing w:before="120" w:after="120"/>
        <w:jc w:val="both"/>
        <w:rPr>
          <w:rFonts w:ascii="Georgia" w:hAnsi="Georgia"/>
          <w:lang w:val="en-GB"/>
        </w:rPr>
      </w:pPr>
      <w:r>
        <w:rPr>
          <w:rFonts w:ascii="Georgia" w:hAnsi="Georgia"/>
          <w:lang w:val="en-GB"/>
        </w:rPr>
        <w:t xml:space="preserve">At the Universitat de Girona, the doctoral student must pass two credits (20 hours) of transversal training courses before submitting the doctoral thesis. If these courses are taken outside the Universitat de Girona, the student may apply for recognition. The doctoral student is responsible for paying the cost of this recognition. </w:t>
      </w:r>
    </w:p>
    <w:p w14:paraId="2EA3492F" w14:textId="77777777" w:rsidR="00B31962" w:rsidRDefault="00C96E51">
      <w:pPr>
        <w:suppressAutoHyphens/>
        <w:spacing w:before="120" w:after="120"/>
        <w:jc w:val="both"/>
        <w:rPr>
          <w:rFonts w:ascii="Georgia" w:hAnsi="Georgia"/>
          <w:lang w:val="en-GB"/>
        </w:rPr>
      </w:pPr>
      <w:r>
        <w:rPr>
          <w:rFonts w:ascii="Georgia" w:hAnsi="Georgia"/>
          <w:lang w:val="en-GB"/>
        </w:rPr>
        <w:t>Before submitting the thesis, the doctoral student must also carry out the training activities and scientific production required by the corresponding doctoral programmes.</w:t>
      </w:r>
    </w:p>
    <w:p w14:paraId="2EA34930" w14:textId="77777777" w:rsidR="00B31962" w:rsidRDefault="00C96E51">
      <w:pPr>
        <w:suppressAutoHyphens/>
        <w:spacing w:before="120" w:after="120"/>
        <w:jc w:val="both"/>
        <w:rPr>
          <w:rFonts w:ascii="Georgia" w:hAnsi="Georgia"/>
          <w:lang w:val="en-GB"/>
        </w:rPr>
      </w:pPr>
      <w:r>
        <w:rPr>
          <w:rFonts w:ascii="Georgia" w:hAnsi="Georgia"/>
          <w:lang w:val="en-GB"/>
        </w:rPr>
        <w:t xml:space="preserve">Likewise, at the Universitat de Girona, the doctoral student must comply with the research plan presented during the first year, to which the corresponding academic committee must have given a positive evaluation. The training activities to be carried out and the academic year in which they will take place are detailed as follows: </w:t>
      </w:r>
      <w:r>
        <w:rPr>
          <w:rFonts w:ascii="Georgia" w:eastAsia="Times New Roman" w:hAnsi="Georgia" w:cs="Arial"/>
          <w:i/>
          <w:color w:val="000000"/>
          <w:sz w:val="16"/>
          <w:szCs w:val="16"/>
          <w:highlight w:val="yellow"/>
          <w:u w:val="single"/>
          <w:lang w:val="en-GB" w:eastAsia="ar-SA"/>
        </w:rPr>
        <w:t>(courses, conference attendance, seminars, etc.; and the corresponding academic year for each activity)</w:t>
      </w:r>
      <w:r>
        <w:rPr>
          <w:rFonts w:ascii="Georgia" w:eastAsia="Times New Roman" w:hAnsi="Georgia" w:cs="Arial"/>
          <w:iCs/>
          <w:color w:val="000000"/>
          <w:lang w:val="en-GB" w:eastAsia="ar-SA"/>
        </w:rPr>
        <w:t>.</w:t>
      </w:r>
    </w:p>
    <w:p w14:paraId="2EA34931" w14:textId="77777777" w:rsidR="00B31962" w:rsidRDefault="00C96E51">
      <w:pPr>
        <w:suppressAutoHyphens/>
        <w:spacing w:before="120" w:after="120"/>
        <w:jc w:val="both"/>
        <w:rPr>
          <w:rFonts w:ascii="Georgia" w:hAnsi="Georgia"/>
          <w:lang w:val="en-GB"/>
        </w:rPr>
      </w:pPr>
      <w:r>
        <w:rPr>
          <w:rFonts w:ascii="Georgia" w:hAnsi="Georgia"/>
          <w:lang w:val="en-GB"/>
        </w:rPr>
        <w:lastRenderedPageBreak/>
        <w:t xml:space="preserve">The doctoral student must record all the training and research activities they have carried out </w:t>
      </w:r>
      <w:r w:rsidRPr="00E579B5">
        <w:rPr>
          <w:rFonts w:ascii="Georgia" w:hAnsi="Georgia"/>
          <w:highlight w:val="green"/>
          <w:lang w:val="en-GB"/>
        </w:rPr>
        <w:t>in the Doctoral Student Activity</w:t>
      </w:r>
      <w:r>
        <w:rPr>
          <w:rFonts w:ascii="Georgia" w:hAnsi="Georgia"/>
          <w:lang w:val="en-GB"/>
        </w:rPr>
        <w:t xml:space="preserve"> Document, which must be kept properly up to date.</w:t>
      </w:r>
    </w:p>
    <w:p w14:paraId="2EA34932" w14:textId="77777777" w:rsidR="00B31962" w:rsidRDefault="00B31962">
      <w:pPr>
        <w:suppressAutoHyphens/>
        <w:spacing w:before="120" w:after="120"/>
        <w:jc w:val="both"/>
        <w:rPr>
          <w:rFonts w:ascii="Georgia" w:eastAsia="Times New Roman" w:hAnsi="Georgia" w:cs="Arial"/>
          <w:b/>
          <w:lang w:val="en-GB" w:eastAsia="ar-SA"/>
        </w:rPr>
      </w:pPr>
    </w:p>
    <w:p w14:paraId="2EA34933"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 xml:space="preserve">Eight. Thesis submission, defence authorisation, examining board and defence </w:t>
      </w:r>
    </w:p>
    <w:p w14:paraId="2EA34934"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The thesis must be written in compliance with the format criteria established in the regulations of both universities, regarding both the monograph thesis format and the thesis format as a compendium of publications.</w:t>
      </w:r>
    </w:p>
    <w:p w14:paraId="2EA34935" w14:textId="77777777" w:rsidR="00B31962" w:rsidRDefault="00C96E51">
      <w:pPr>
        <w:suppressAutoHyphens/>
        <w:spacing w:before="120" w:after="120"/>
        <w:jc w:val="both"/>
        <w:rPr>
          <w:rFonts w:ascii="Georgia" w:eastAsia="Times New Roman" w:hAnsi="Georgia" w:cs="Arial"/>
          <w:lang w:val="en-GB" w:eastAsia="ar-SA"/>
        </w:rPr>
      </w:pPr>
      <w:r w:rsidRPr="00DF27B6">
        <w:rPr>
          <w:rFonts w:ascii="Georgia" w:eastAsia="Times New Roman" w:hAnsi="Georgia" w:cs="Arial"/>
          <w:highlight w:val="green"/>
          <w:lang w:val="en-GB" w:eastAsia="ar-SA"/>
        </w:rPr>
        <w:t>The thesis will be submitted</w:t>
      </w:r>
      <w:r>
        <w:rPr>
          <w:rFonts w:ascii="Georgia" w:eastAsia="Times New Roman" w:hAnsi="Georgia" w:cs="Arial"/>
          <w:lang w:val="en-GB" w:eastAsia="ar-SA"/>
        </w:rPr>
        <w:t xml:space="preserve"> at both universities in accordance with the applicable regulations.</w:t>
      </w:r>
    </w:p>
    <w:p w14:paraId="2EA34936"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Prior to the defence of the thesis, once all the appropriate legal procedures have been completed, the doctoral student must obtain authorisation for the thesis defence from the academic committees (or the bodies responsible for authorising thesis defences) of the doctoral programmes of each of the universities signing this agreement. If the universities have established a timetable for the meetings of these committees (or the bodies that authorise thesis defences), this must be </w:t>
      </w:r>
      <w:proofErr w:type="gramStart"/>
      <w:r>
        <w:rPr>
          <w:rFonts w:ascii="Georgia" w:eastAsia="Times New Roman" w:hAnsi="Georgia" w:cs="Arial"/>
          <w:lang w:val="en-GB" w:eastAsia="ar-SA"/>
        </w:rPr>
        <w:t>taken into account</w:t>
      </w:r>
      <w:proofErr w:type="gramEnd"/>
      <w:r>
        <w:rPr>
          <w:rFonts w:ascii="Georgia" w:eastAsia="Times New Roman" w:hAnsi="Georgia" w:cs="Arial"/>
          <w:lang w:val="en-GB" w:eastAsia="ar-SA"/>
        </w:rPr>
        <w:t>.</w:t>
      </w:r>
    </w:p>
    <w:p w14:paraId="2EA34937" w14:textId="77777777" w:rsidR="00B31962" w:rsidRDefault="00C96E51">
      <w:pPr>
        <w:suppressAutoHyphens/>
        <w:spacing w:before="120" w:after="120"/>
        <w:jc w:val="both"/>
        <w:rPr>
          <w:rFonts w:ascii="Georgia" w:hAnsi="Georgia"/>
          <w:lang w:val="en-GB"/>
        </w:rPr>
      </w:pPr>
      <w:proofErr w:type="gramStart"/>
      <w:r>
        <w:rPr>
          <w:rFonts w:ascii="Georgia" w:hAnsi="Georgia"/>
          <w:lang w:val="en-GB"/>
        </w:rPr>
        <w:t>In order to</w:t>
      </w:r>
      <w:proofErr w:type="gramEnd"/>
      <w:r>
        <w:rPr>
          <w:rFonts w:ascii="Georgia" w:hAnsi="Georgia"/>
          <w:lang w:val="en-GB"/>
        </w:rPr>
        <w:t xml:space="preserve"> be able to apply for the title of doctor at the university where the thesis is not defended, it is essential to obtain authorisation for the defence of the thesis from this university before the date of the actual defence.</w:t>
      </w:r>
    </w:p>
    <w:p w14:paraId="2EA34938" w14:textId="77777777" w:rsidR="00B31962" w:rsidRDefault="00C96E51">
      <w:pPr>
        <w:suppressAutoHyphens/>
        <w:spacing w:before="120" w:after="120"/>
        <w:jc w:val="both"/>
        <w:rPr>
          <w:rFonts w:ascii="Georgia" w:eastAsia="Times New Roman" w:hAnsi="Georgia" w:cs="Arial"/>
          <w:lang w:val="en-GB" w:eastAsia="ca-ES"/>
        </w:rPr>
      </w:pPr>
      <w:r>
        <w:rPr>
          <w:rFonts w:ascii="Georgia" w:eastAsia="Times New Roman" w:hAnsi="Georgia" w:cs="Arial"/>
          <w:lang w:val="en-GB" w:eastAsia="ar-SA"/>
        </w:rPr>
        <w:t xml:space="preserve">The thesis will be defended in a single public defence that will take place at the </w:t>
      </w:r>
      <w:r>
        <w:rPr>
          <w:rFonts w:ascii="Georgia" w:eastAsia="Times New Roman" w:hAnsi="Georgia" w:cs="Arial"/>
          <w:i/>
          <w:sz w:val="16"/>
          <w:szCs w:val="16"/>
          <w:highlight w:val="yellow"/>
          <w:lang w:val="en-GB" w:eastAsia="ar-SA"/>
        </w:rPr>
        <w:t>(name of the university where the thesis will be defended)</w:t>
      </w:r>
      <w:r>
        <w:rPr>
          <w:rFonts w:ascii="Georgia" w:eastAsia="Times New Roman" w:hAnsi="Georgia" w:cs="Arial"/>
          <w:lang w:val="en-GB" w:eastAsia="ca-ES"/>
        </w:rPr>
        <w:t xml:space="preserve">, </w:t>
      </w:r>
      <w:r>
        <w:rPr>
          <w:rFonts w:ascii="Georgia" w:hAnsi="Georgia"/>
          <w:lang w:val="en-GB"/>
        </w:rPr>
        <w:t>under the conditions specified in the academic regulations.</w:t>
      </w:r>
      <w:r>
        <w:rPr>
          <w:rFonts w:ascii="Georgia" w:eastAsia="Times New Roman" w:hAnsi="Georgia" w:cs="Arial"/>
          <w:lang w:val="en-GB" w:eastAsia="ca-ES"/>
        </w:rPr>
        <w:t xml:space="preserve"> </w:t>
      </w:r>
    </w:p>
    <w:p w14:paraId="2EA34939" w14:textId="77777777" w:rsidR="00B31962" w:rsidRDefault="00C96E51">
      <w:pPr>
        <w:suppressAutoHyphens/>
        <w:spacing w:before="120" w:after="120"/>
        <w:jc w:val="both"/>
        <w:rPr>
          <w:rFonts w:ascii="Georgia" w:eastAsia="Times New Roman" w:hAnsi="Georgia" w:cs="Arial"/>
          <w:lang w:val="en-GB" w:eastAsia="ar-SA"/>
        </w:rPr>
      </w:pPr>
      <w:bookmarkStart w:id="4" w:name="_Hlk141437604"/>
      <w:r>
        <w:rPr>
          <w:rFonts w:ascii="Georgia" w:eastAsia="Times New Roman" w:hAnsi="Georgia" w:cs="Arial"/>
          <w:lang w:val="en-GB" w:eastAsia="ar-SA"/>
        </w:rPr>
        <w:t>The thesis defence will be held before a board of examiners appointed by mutual agreement between the two universities and in accordance with the rules of the university where the defence takes place.</w:t>
      </w:r>
      <w:bookmarkEnd w:id="4"/>
    </w:p>
    <w:p w14:paraId="2EA3493A"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Any costs associated with the formation of the board of examiners will be paid by the university </w:t>
      </w:r>
      <w:r w:rsidRPr="009B4492">
        <w:rPr>
          <w:rFonts w:ascii="Georgia" w:eastAsia="Times New Roman" w:hAnsi="Georgia" w:cs="Arial"/>
          <w:highlight w:val="green"/>
          <w:lang w:val="en-GB" w:eastAsia="ar-SA"/>
        </w:rPr>
        <w:t>where the defence is held.</w:t>
      </w:r>
    </w:p>
    <w:p w14:paraId="2EA3493B" w14:textId="77777777" w:rsidR="00B31962" w:rsidRDefault="00C96E51">
      <w:pPr>
        <w:suppressAutoHyphens/>
        <w:spacing w:before="120" w:after="120"/>
        <w:jc w:val="both"/>
        <w:rPr>
          <w:rFonts w:ascii="Georgia" w:eastAsia="Times New Roman" w:hAnsi="Georgia" w:cs="Arial"/>
          <w:lang w:val="en-GB" w:eastAsia="ca-ES"/>
        </w:rPr>
      </w:pPr>
      <w:r>
        <w:rPr>
          <w:rFonts w:ascii="Georgia" w:eastAsia="Times New Roman" w:hAnsi="Georgia" w:cs="Arial"/>
          <w:lang w:val="en-GB" w:eastAsia="ca-ES"/>
        </w:rPr>
        <w:t xml:space="preserve">The thesis will be written in </w:t>
      </w:r>
      <w:r>
        <w:rPr>
          <w:rFonts w:ascii="Georgia" w:eastAsia="Times New Roman" w:hAnsi="Georgia" w:cs="Arial"/>
          <w:i/>
          <w:sz w:val="16"/>
          <w:szCs w:val="16"/>
          <w:highlight w:val="yellow"/>
          <w:lang w:val="en-GB" w:eastAsia="ca-ES"/>
        </w:rPr>
        <w:t>(fill in: it should be a standard language for scientific communication in their field of knowledge)</w:t>
      </w:r>
      <w:r>
        <w:rPr>
          <w:rFonts w:ascii="Georgia" w:eastAsia="Times New Roman" w:hAnsi="Georgia" w:cs="Arial"/>
          <w:lang w:val="en-GB" w:eastAsia="ca-ES"/>
        </w:rPr>
        <w:t xml:space="preserve"> and the defence shall be conducted in </w:t>
      </w:r>
      <w:r>
        <w:rPr>
          <w:rFonts w:ascii="Georgia" w:eastAsia="Times New Roman" w:hAnsi="Georgia" w:cs="Arial"/>
          <w:i/>
          <w:sz w:val="16"/>
          <w:szCs w:val="16"/>
          <w:highlight w:val="yellow"/>
          <w:lang w:val="en-GB" w:eastAsia="ca-ES"/>
        </w:rPr>
        <w:t>(fill in)</w:t>
      </w:r>
      <w:r>
        <w:rPr>
          <w:rFonts w:ascii="Georgia" w:eastAsia="Times New Roman" w:hAnsi="Georgia" w:cs="Arial"/>
          <w:i/>
          <w:lang w:val="en-GB" w:eastAsia="ca-ES"/>
        </w:rPr>
        <w:t>.</w:t>
      </w:r>
      <w:r>
        <w:rPr>
          <w:rFonts w:ascii="Georgia" w:eastAsia="Times New Roman" w:hAnsi="Georgia" w:cs="Arial"/>
          <w:lang w:val="en-GB" w:eastAsia="ca-ES"/>
        </w:rPr>
        <w:t xml:space="preserve"> However, it must include an abstract written in Catalan, Spanish or English, unless the use of another language is authorised by the </w:t>
      </w:r>
      <w:r w:rsidRPr="0032403B">
        <w:rPr>
          <w:rFonts w:ascii="Georgia" w:eastAsia="Times New Roman" w:hAnsi="Georgia" w:cs="Arial"/>
          <w:highlight w:val="green"/>
          <w:lang w:val="en-GB" w:eastAsia="ca-ES"/>
        </w:rPr>
        <w:t>competent authority.</w:t>
      </w:r>
    </w:p>
    <w:p w14:paraId="2EA3493C" w14:textId="77777777" w:rsidR="00B31962" w:rsidRDefault="00B31962">
      <w:pPr>
        <w:suppressAutoHyphens/>
        <w:spacing w:before="120" w:after="120"/>
        <w:jc w:val="both"/>
        <w:rPr>
          <w:rFonts w:ascii="Georgia" w:eastAsia="Times New Roman" w:hAnsi="Georgia" w:cs="Arial"/>
          <w:b/>
          <w:lang w:val="en-GB" w:eastAsia="ar-SA"/>
        </w:rPr>
      </w:pPr>
    </w:p>
    <w:p w14:paraId="2EA3493D"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Nine. Grading of the thesis</w:t>
      </w:r>
    </w:p>
    <w:p w14:paraId="2EA3493E"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Grade equivalents between the two universities, which must be observed by the examining board when completing the certificate or transcript of records, are indicated below:</w:t>
      </w:r>
    </w:p>
    <w:p w14:paraId="2EA3493F"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w:t>
      </w:r>
    </w:p>
    <w:p w14:paraId="2EA34940"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If the doctoral thesis is not defended at the Universitat de Girona, the Universitat de Girona's thesis supervisor will complete a UdG transcript on the same day of the defence, even though the official transcript is the one created by the university where the thesis is defended (and of which the Universitat de Girona's thesis supervisor will obtain a copy). </w:t>
      </w:r>
    </w:p>
    <w:p w14:paraId="2EA34941"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If the maximum grade is awarded, the possibility of awarding the Cum Laude distinction will </w:t>
      </w:r>
      <w:r w:rsidRPr="00B41E52">
        <w:rPr>
          <w:rFonts w:ascii="Georgia" w:eastAsia="Times New Roman" w:hAnsi="Georgia" w:cs="Arial"/>
          <w:highlight w:val="green"/>
          <w:lang w:val="en-GB" w:eastAsia="ar-SA"/>
        </w:rPr>
        <w:t>be considered, following</w:t>
      </w:r>
      <w:r>
        <w:rPr>
          <w:rFonts w:ascii="Georgia" w:eastAsia="Times New Roman" w:hAnsi="Georgia" w:cs="Arial"/>
          <w:lang w:val="en-GB" w:eastAsia="ar-SA"/>
        </w:rPr>
        <w:t xml:space="preserve"> the instructions given by the thesis supervisor.</w:t>
      </w:r>
    </w:p>
    <w:p w14:paraId="2EA34942" w14:textId="77777777" w:rsidR="00B31962" w:rsidRDefault="00B31962">
      <w:pPr>
        <w:suppressAutoHyphens/>
        <w:spacing w:before="120" w:after="120"/>
        <w:jc w:val="both"/>
        <w:rPr>
          <w:rFonts w:ascii="Georgia" w:eastAsia="Times New Roman" w:hAnsi="Georgia" w:cs="Arial"/>
          <w:b/>
          <w:lang w:val="en-GB" w:eastAsia="ar-SA"/>
        </w:rPr>
      </w:pPr>
    </w:p>
    <w:p w14:paraId="2EA34943"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Ten. International doctorate distinction by the Universitat de Girona</w:t>
      </w:r>
    </w:p>
    <w:p w14:paraId="2EA34944"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doctoral student may be awarded the title International Doctor when, in accordance with the Academic Regulations for Doctoral Studies at the Universitat de Girona (23/06/2021: </w:t>
      </w:r>
      <w:r>
        <w:rPr>
          <w:rFonts w:ascii="Georgia" w:eastAsia="Times New Roman" w:hAnsi="Georgia" w:cs="Arial"/>
          <w:lang w:val="en-GB" w:eastAsia="ar-SA"/>
        </w:rPr>
        <w:lastRenderedPageBreak/>
        <w:t xml:space="preserve">eBOUdG-2294), they have spent a minimum of three months either studying or carrying out research work at a third higher education institution or prestigious, internationally recognised research centre outside the countries of the two universities involved in this agreement. In addition, to obtain this distinction, each of the conditions set out in the </w:t>
      </w:r>
      <w:proofErr w:type="gramStart"/>
      <w:r>
        <w:rPr>
          <w:rFonts w:ascii="Georgia" w:eastAsia="Times New Roman" w:hAnsi="Georgia" w:cs="Arial"/>
          <w:lang w:val="en-GB" w:eastAsia="ar-SA"/>
        </w:rPr>
        <w:t xml:space="preserve">aforementioned </w:t>
      </w:r>
      <w:r w:rsidRPr="00DE4561">
        <w:rPr>
          <w:rFonts w:ascii="Georgia" w:eastAsia="Times New Roman" w:hAnsi="Georgia" w:cs="Arial"/>
          <w:highlight w:val="green"/>
          <w:lang w:val="en-GB" w:eastAsia="ar-SA"/>
        </w:rPr>
        <w:t>regulations</w:t>
      </w:r>
      <w:proofErr w:type="gramEnd"/>
      <w:r w:rsidRPr="00DE4561">
        <w:rPr>
          <w:rFonts w:ascii="Georgia" w:eastAsia="Times New Roman" w:hAnsi="Georgia" w:cs="Arial"/>
          <w:highlight w:val="green"/>
          <w:lang w:val="en-GB" w:eastAsia="ar-SA"/>
        </w:rPr>
        <w:t xml:space="preserve"> must be fulfilled.</w:t>
      </w:r>
    </w:p>
    <w:p w14:paraId="2EA34945" w14:textId="77777777" w:rsidR="00B31962" w:rsidRDefault="00B31962">
      <w:pPr>
        <w:suppressAutoHyphens/>
        <w:spacing w:before="120" w:after="120"/>
        <w:jc w:val="both"/>
        <w:rPr>
          <w:rFonts w:ascii="Georgia" w:eastAsia="Times New Roman" w:hAnsi="Georgia" w:cs="Arial"/>
          <w:b/>
          <w:lang w:val="en-GB" w:eastAsia="ar-SA"/>
        </w:rPr>
      </w:pPr>
    </w:p>
    <w:p w14:paraId="2EA34946"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Eleven. Doctoral degree</w:t>
      </w:r>
    </w:p>
    <w:p w14:paraId="2EA34947"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After the doctoral student has successfully defended the thesis before the board, by virtue of this agreement, the Universitat de Girona and the </w:t>
      </w:r>
      <w:r>
        <w:rPr>
          <w:rFonts w:ascii="Georgia" w:eastAsia="Times New Roman" w:hAnsi="Georgia" w:cs="Arial"/>
          <w:sz w:val="16"/>
          <w:szCs w:val="16"/>
          <w:highlight w:val="yellow"/>
          <w:lang w:val="en-GB" w:eastAsia="ar-SA"/>
        </w:rPr>
        <w:t>(name of the other university)</w:t>
      </w:r>
      <w:r>
        <w:rPr>
          <w:rFonts w:ascii="Georgia" w:eastAsia="Times New Roman" w:hAnsi="Georgia" w:cs="Arial"/>
          <w:lang w:val="en-GB" w:eastAsia="ar-SA"/>
        </w:rPr>
        <w:t xml:space="preserve"> shall both fully recognise the validity of the doctoral degree awarded, </w:t>
      </w:r>
      <w:r>
        <w:rPr>
          <w:rFonts w:ascii="Georgia" w:hAnsi="Georgia" w:cs="Arial"/>
          <w:lang w:val="en-GB" w:eastAsia="ar-SA"/>
        </w:rPr>
        <w:t>provided that the doctoral student has fulfilled all the administrative tasks required before the defence of the thesis. The corresponding doctoral degrees will be:</w:t>
      </w:r>
    </w:p>
    <w:p w14:paraId="2EA34948" w14:textId="77777777" w:rsidR="00B31962" w:rsidRDefault="00C96E51">
      <w:pPr>
        <w:suppressAutoHyphens/>
        <w:spacing w:before="120" w:after="120"/>
        <w:jc w:val="both"/>
        <w:rPr>
          <w:rFonts w:ascii="Georgia" w:eastAsia="Times New Roman" w:hAnsi="Georgia" w:cs="Arial"/>
          <w:i/>
          <w:sz w:val="16"/>
          <w:szCs w:val="16"/>
          <w:lang w:val="en-GB" w:eastAsia="ar-SA"/>
        </w:rPr>
      </w:pPr>
      <w:r w:rsidRPr="00DC0A1C">
        <w:rPr>
          <w:rFonts w:ascii="Georgia" w:eastAsia="Times New Roman" w:hAnsi="Georgia" w:cs="Arial"/>
          <w:highlight w:val="green"/>
          <w:lang w:val="en-GB" w:eastAsia="ar-SA"/>
        </w:rPr>
        <w:t>At the UdG: Doctor of the Universitat de Girona</w:t>
      </w:r>
    </w:p>
    <w:p w14:paraId="2EA34949"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At the </w:t>
      </w:r>
      <w:r>
        <w:rPr>
          <w:rFonts w:ascii="Georgia" w:eastAsia="Times New Roman" w:hAnsi="Georgia" w:cs="Arial"/>
          <w:i/>
          <w:sz w:val="16"/>
          <w:szCs w:val="16"/>
          <w:highlight w:val="yellow"/>
          <w:lang w:val="en-GB" w:eastAsia="ar-SA"/>
        </w:rPr>
        <w:t>(name of the other university)</w:t>
      </w:r>
      <w:r>
        <w:rPr>
          <w:rFonts w:ascii="Georgia" w:eastAsia="Times New Roman" w:hAnsi="Georgia" w:cs="Arial"/>
          <w:i/>
          <w:sz w:val="16"/>
          <w:szCs w:val="16"/>
          <w:lang w:val="en-GB" w:eastAsia="ar-SA"/>
        </w:rPr>
        <w:t xml:space="preserve">: </w:t>
      </w:r>
      <w:r>
        <w:rPr>
          <w:rFonts w:ascii="Georgia" w:eastAsia="Times New Roman" w:hAnsi="Georgia" w:cs="Arial"/>
          <w:lang w:val="en-GB" w:eastAsia="ar-SA"/>
        </w:rPr>
        <w:t xml:space="preserve">Doctor in </w:t>
      </w:r>
      <w:r>
        <w:rPr>
          <w:rFonts w:ascii="Georgia" w:eastAsia="Times New Roman" w:hAnsi="Georgia" w:cs="Arial"/>
          <w:i/>
          <w:sz w:val="16"/>
          <w:szCs w:val="16"/>
          <w:highlight w:val="yellow"/>
          <w:lang w:val="en-GB" w:eastAsia="ar-SA"/>
        </w:rPr>
        <w:t>(fill in)</w:t>
      </w:r>
    </w:p>
    <w:p w14:paraId="2EA3494A" w14:textId="77777777" w:rsidR="00B31962" w:rsidRDefault="00B31962">
      <w:pPr>
        <w:suppressAutoHyphens/>
        <w:spacing w:before="120" w:after="120"/>
        <w:jc w:val="both"/>
        <w:rPr>
          <w:rFonts w:ascii="Georgia" w:eastAsia="Times New Roman" w:hAnsi="Georgia" w:cs="Arial"/>
          <w:b/>
          <w:lang w:val="en-GB" w:eastAsia="ar-SA"/>
        </w:rPr>
      </w:pPr>
    </w:p>
    <w:p w14:paraId="2EA3494B"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Twelve. Publication, use and protection of the results</w:t>
      </w:r>
    </w:p>
    <w:p w14:paraId="2EA3494C"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lang w:val="en-GB" w:eastAsia="ar-SA"/>
        </w:rPr>
        <w:t>The publication, use and protection of the research results shall be guaranteed by the two universities in accordance with the legal system of each country. In the case of the Universitat de Girona, doctoral theses are published in a cooperative repository network, which contains all the doctoral theses read in the universities of Catalonia.</w:t>
      </w:r>
    </w:p>
    <w:p w14:paraId="2EA3494D" w14:textId="77777777" w:rsidR="00B31962" w:rsidRDefault="00B31962">
      <w:pPr>
        <w:suppressAutoHyphens/>
        <w:spacing w:before="120" w:after="120"/>
        <w:jc w:val="both"/>
        <w:rPr>
          <w:rFonts w:ascii="Georgia" w:eastAsia="Times New Roman" w:hAnsi="Georgia" w:cs="Arial"/>
          <w:b/>
          <w:lang w:val="en-GB" w:eastAsia="ar-SA"/>
        </w:rPr>
      </w:pPr>
    </w:p>
    <w:p w14:paraId="2EA3494E"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Thirteen.</w:t>
      </w:r>
      <w:r>
        <w:rPr>
          <w:lang w:val="en-GB"/>
        </w:rPr>
        <w:t xml:space="preserve"> </w:t>
      </w:r>
      <w:r>
        <w:rPr>
          <w:rFonts w:ascii="Georgia" w:eastAsia="Times New Roman" w:hAnsi="Georgia" w:cs="Arial"/>
          <w:b/>
          <w:lang w:val="en-GB" w:eastAsia="ar-SA"/>
        </w:rPr>
        <w:t>Intellectual property rights</w:t>
      </w:r>
    </w:p>
    <w:p w14:paraId="2EA3494F" w14:textId="77777777" w:rsidR="00B31962" w:rsidRDefault="00C96E51">
      <w:pPr>
        <w:suppressAutoHyphens/>
        <w:spacing w:before="120" w:after="120"/>
        <w:jc w:val="both"/>
        <w:rPr>
          <w:rFonts w:ascii="Georgia" w:eastAsia="Times New Roman" w:hAnsi="Georgia" w:cs="Arial"/>
          <w:i/>
          <w:lang w:val="en-GB" w:eastAsia="ar-SA"/>
        </w:rPr>
      </w:pPr>
      <w:r>
        <w:rPr>
          <w:rFonts w:ascii="Georgia" w:eastAsia="Times New Roman" w:hAnsi="Georgia" w:cs="Arial"/>
          <w:lang w:val="en-GB" w:eastAsia="ar-SA"/>
        </w:rPr>
        <w:t>Any intellectual property rights resulting from the joint research project are protected by the legislation of the country of each of the parties.</w:t>
      </w:r>
    </w:p>
    <w:p w14:paraId="2EA34950" w14:textId="77777777" w:rsidR="00B31962" w:rsidRDefault="00B31962">
      <w:pPr>
        <w:suppressAutoHyphens/>
        <w:spacing w:before="120" w:after="120"/>
        <w:jc w:val="both"/>
        <w:rPr>
          <w:rFonts w:ascii="Georgia" w:eastAsia="Times New Roman" w:hAnsi="Georgia" w:cs="Arial"/>
          <w:b/>
          <w:lang w:val="en-GB" w:eastAsia="ar-SA"/>
        </w:rPr>
      </w:pPr>
    </w:p>
    <w:p w14:paraId="2EA34951"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 xml:space="preserve">Fourteen. Patents and marketing </w:t>
      </w:r>
    </w:p>
    <w:p w14:paraId="2EA34952"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In addition, the results of the joint research project may not be patented or used commercially by either of the parties without the expressed and written consent of the other. </w:t>
      </w:r>
    </w:p>
    <w:p w14:paraId="2EA34953" w14:textId="77777777" w:rsidR="00B31962" w:rsidRDefault="00B31962">
      <w:pPr>
        <w:suppressAutoHyphens/>
        <w:spacing w:before="120" w:after="120"/>
        <w:jc w:val="both"/>
        <w:rPr>
          <w:rFonts w:ascii="Georgia" w:eastAsia="Times New Roman" w:hAnsi="Georgia" w:cs="Arial"/>
          <w:b/>
          <w:lang w:val="en-GB" w:eastAsia="ar-SA"/>
        </w:rPr>
      </w:pPr>
    </w:p>
    <w:p w14:paraId="2EA34954"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Fifteen. Personal data protection</w:t>
      </w:r>
    </w:p>
    <w:p w14:paraId="2EA34955"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In accordance with the provisions of Organic Law 3/2018, of 5 December, on Personal Data Protection and Guarantee of Digital Rights (LOPDGDD), the parties to this document undertake to treat with strict confidentiality and to properly use the data and information to which they have access in the development of the functions entrusted to them in the management of this agreement.</w:t>
      </w:r>
    </w:p>
    <w:p w14:paraId="2EA34956"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The proper implementation of this agreement may require data communications between the parties. The party transferring the data shall inform the data subjects, in accordance with the terms established in the data protection regulations, of the planned data communications before transferring them. The recipient of the data shall inform the data subjects that their data are being processed.</w:t>
      </w:r>
    </w:p>
    <w:p w14:paraId="2EA34957"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data processed will be kept in accordance with the periods established in the regulatory framework for the services of each of the parties and in the applicable archiving regulations. The parties certify that they have implemented the technical and organisational measures set </w:t>
      </w:r>
      <w:r>
        <w:rPr>
          <w:rFonts w:ascii="Georgia" w:eastAsia="Times New Roman" w:hAnsi="Georgia" w:cs="Arial"/>
          <w:lang w:val="en-GB" w:eastAsia="ar-SA"/>
        </w:rPr>
        <w:lastRenderedPageBreak/>
        <w:t>out in Regulation (EU) 2016/679, guaranteeing the security and integrity of the personal data included in the files and preventing their modification, loss and unauthorised processing or access.</w:t>
      </w:r>
    </w:p>
    <w:p w14:paraId="2EA34958"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The parties must guarantee the rights of access, rectification, erasure, objection to processing and restriction of the processing of their data, or the right to data portability, in writing, accompanied by a copy of an official document that identifies them, addressed to the data controller or the data protection officer. In case of disagreement with the processing, the </w:t>
      </w:r>
      <w:r w:rsidRPr="00BD3632">
        <w:rPr>
          <w:rFonts w:ascii="Georgia" w:eastAsia="Times New Roman" w:hAnsi="Georgia" w:cs="Arial"/>
          <w:highlight w:val="green"/>
          <w:lang w:val="en-GB" w:eastAsia="ar-SA"/>
        </w:rPr>
        <w:t>parties also have the right to</w:t>
      </w:r>
      <w:r>
        <w:rPr>
          <w:rFonts w:ascii="Georgia" w:eastAsia="Times New Roman" w:hAnsi="Georgia" w:cs="Arial"/>
          <w:lang w:val="en-GB" w:eastAsia="ar-SA"/>
        </w:rPr>
        <w:t xml:space="preserve"> file a complaint with the Catalan Data Protection Authority.</w:t>
      </w:r>
    </w:p>
    <w:p w14:paraId="2EA34959" w14:textId="77777777" w:rsidR="00B31962" w:rsidRDefault="00B31962">
      <w:pPr>
        <w:suppressAutoHyphens/>
        <w:spacing w:before="120" w:after="120"/>
        <w:jc w:val="both"/>
        <w:rPr>
          <w:rFonts w:ascii="Georgia" w:eastAsia="Times New Roman" w:hAnsi="Georgia" w:cs="Arial"/>
          <w:b/>
          <w:lang w:val="en-GB" w:eastAsia="ar-SA"/>
        </w:rPr>
      </w:pPr>
    </w:p>
    <w:p w14:paraId="2EA3495A" w14:textId="77777777" w:rsidR="00B31962" w:rsidRDefault="00C96E51">
      <w:pPr>
        <w:suppressAutoHyphens/>
        <w:spacing w:before="120" w:after="120"/>
        <w:jc w:val="both"/>
        <w:rPr>
          <w:rFonts w:ascii="Georgia" w:eastAsia="Times New Roman" w:hAnsi="Georgia" w:cs="Arial"/>
          <w:b/>
          <w:lang w:val="en-GB" w:eastAsia="ar-SA"/>
        </w:rPr>
      </w:pPr>
      <w:r>
        <w:rPr>
          <w:rFonts w:ascii="Georgia" w:eastAsia="Times New Roman" w:hAnsi="Georgia" w:cs="Arial"/>
          <w:b/>
          <w:lang w:val="en-GB" w:eastAsia="ar-SA"/>
        </w:rPr>
        <w:t>Sixteen. Duration of the agreement</w:t>
      </w:r>
    </w:p>
    <w:p w14:paraId="2EA3495B" w14:textId="77777777" w:rsidR="00B31962" w:rsidRDefault="00C96E51">
      <w:pPr>
        <w:suppressAutoHyphens/>
        <w:spacing w:before="120" w:after="120"/>
        <w:jc w:val="both"/>
        <w:rPr>
          <w:lang w:val="en-GB"/>
        </w:rPr>
      </w:pPr>
      <w:r>
        <w:rPr>
          <w:rFonts w:ascii="Georgia" w:eastAsia="Times New Roman" w:hAnsi="Georgia" w:cs="Arial"/>
          <w:lang w:val="en-GB" w:eastAsia="ar-SA"/>
        </w:rPr>
        <w:t xml:space="preserve">This agreement shall enter into force on the date it is signed and will remain in force until the termination of the doctoral thesis joint supervision process, in accordance with the current legislation of both countries, provided that the time taken to prepare the thesis does not exceed </w:t>
      </w:r>
      <w:r w:rsidRPr="0037395A">
        <w:rPr>
          <w:rFonts w:ascii="Georgia" w:eastAsia="Times New Roman" w:hAnsi="Georgia" w:cs="Arial"/>
          <w:highlight w:val="green"/>
          <w:lang w:val="en-GB" w:eastAsia="ar-SA"/>
        </w:rPr>
        <w:t>the time stipulated in</w:t>
      </w:r>
      <w:r>
        <w:rPr>
          <w:rFonts w:ascii="Georgia" w:eastAsia="Times New Roman" w:hAnsi="Georgia" w:cs="Arial"/>
          <w:lang w:val="en-GB" w:eastAsia="ar-SA"/>
        </w:rPr>
        <w:t xml:space="preserve"> clause three of this agreement.</w:t>
      </w:r>
    </w:p>
    <w:p w14:paraId="2EA3495C" w14:textId="77777777" w:rsidR="00B31962" w:rsidRDefault="00B31962">
      <w:pPr>
        <w:suppressAutoHyphens/>
        <w:spacing w:before="120" w:after="120"/>
        <w:jc w:val="both"/>
        <w:rPr>
          <w:rFonts w:ascii="Georgia" w:eastAsia="Times New Roman" w:hAnsi="Georgia" w:cs="Arial"/>
          <w:b/>
          <w:lang w:val="en-GB" w:eastAsia="ar-SA"/>
        </w:rPr>
      </w:pPr>
    </w:p>
    <w:p w14:paraId="2EA3495D" w14:textId="77777777" w:rsidR="00B31962" w:rsidRDefault="00C96E51">
      <w:pPr>
        <w:suppressAutoHyphens/>
        <w:autoSpaceDE w:val="0"/>
        <w:spacing w:before="120" w:after="120"/>
        <w:jc w:val="both"/>
        <w:rPr>
          <w:rFonts w:ascii="Georgia" w:eastAsia="Times New Roman" w:hAnsi="Georgia" w:cs="Arial"/>
          <w:b/>
          <w:lang w:val="en-GB" w:eastAsia="ar-SA"/>
        </w:rPr>
      </w:pPr>
      <w:r>
        <w:rPr>
          <w:rFonts w:ascii="Georgia" w:eastAsia="Times New Roman" w:hAnsi="Georgia" w:cs="Arial"/>
          <w:b/>
          <w:lang w:val="en-GB" w:eastAsia="ar-SA"/>
        </w:rPr>
        <w:t>Seventeen. Amendments, language and signing of the copies of the agreement</w:t>
      </w:r>
    </w:p>
    <w:p w14:paraId="2EA3495E" w14:textId="77777777" w:rsidR="00B31962" w:rsidRDefault="00C96E51">
      <w:pPr>
        <w:suppressAutoHyphens/>
        <w:autoSpaceDE w:val="0"/>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This agreement may be amended at any moment by mutual consent of the parties and the inclusion of addenda to it. </w:t>
      </w:r>
    </w:p>
    <w:p w14:paraId="2EA3495F" w14:textId="77777777" w:rsidR="00B31962" w:rsidRDefault="00C96E51">
      <w:pPr>
        <w:suppressAutoHyphens/>
        <w:spacing w:before="120" w:after="120"/>
        <w:jc w:val="both"/>
        <w:rPr>
          <w:rFonts w:ascii="Georgia" w:hAnsi="Georgia"/>
          <w:lang w:val="en-GB" w:eastAsia="ar-SA"/>
        </w:rPr>
      </w:pPr>
      <w:r>
        <w:rPr>
          <w:rFonts w:ascii="Georgia" w:eastAsia="Times New Roman" w:hAnsi="Georgia" w:cs="Arial"/>
          <w:lang w:val="en-GB" w:eastAsia="ar-SA"/>
        </w:rPr>
        <w:t xml:space="preserve">This agreement is drawn up in duplicate or triplicate </w:t>
      </w:r>
      <w:r>
        <w:rPr>
          <w:rFonts w:ascii="Georgia" w:eastAsia="Times New Roman" w:hAnsi="Georgia" w:cs="Arial"/>
          <w:i/>
          <w:sz w:val="16"/>
          <w:szCs w:val="16"/>
          <w:highlight w:val="yellow"/>
          <w:lang w:val="en-GB" w:eastAsia="ar-SA"/>
        </w:rPr>
        <w:t>(delete what does not apply)</w:t>
      </w:r>
      <w:r>
        <w:rPr>
          <w:rFonts w:ascii="Georgia" w:eastAsia="Times New Roman" w:hAnsi="Georgia" w:cs="Arial"/>
          <w:lang w:val="en-GB" w:eastAsia="ar-SA"/>
        </w:rPr>
        <w:t>, in</w:t>
      </w:r>
      <w:r>
        <w:rPr>
          <w:rFonts w:ascii="Georgia" w:hAnsi="Georgia"/>
          <w:lang w:val="en-GB" w:eastAsia="ar-SA"/>
        </w:rPr>
        <w:t xml:space="preserve"> Catalan, Spanish, English or French, and each copy is signed by the legal representatives of the two universities and the supervisors of the doctoral student’s thesis.</w:t>
      </w:r>
    </w:p>
    <w:p w14:paraId="2EA34960" w14:textId="77777777" w:rsidR="00B31962" w:rsidRDefault="00B31962">
      <w:pPr>
        <w:suppressAutoHyphens/>
        <w:spacing w:before="120" w:after="120"/>
        <w:jc w:val="both"/>
        <w:rPr>
          <w:rFonts w:ascii="Georgia" w:eastAsia="Times New Roman" w:hAnsi="Georgia" w:cs="Arial"/>
          <w:b/>
          <w:bCs/>
          <w:lang w:val="en-GB" w:eastAsia="ar-SA"/>
        </w:rPr>
      </w:pPr>
    </w:p>
    <w:p w14:paraId="2EA34961" w14:textId="77777777" w:rsidR="00B31962" w:rsidRDefault="00C96E51">
      <w:pPr>
        <w:suppressAutoHyphens/>
        <w:spacing w:before="120" w:after="120"/>
        <w:jc w:val="both"/>
        <w:rPr>
          <w:rFonts w:ascii="Georgia" w:eastAsia="Times New Roman" w:hAnsi="Georgia" w:cs="Arial"/>
          <w:b/>
          <w:bCs/>
          <w:lang w:val="en-GB" w:eastAsia="ar-SA"/>
        </w:rPr>
      </w:pPr>
      <w:r>
        <w:rPr>
          <w:rFonts w:ascii="Georgia" w:eastAsia="Times New Roman" w:hAnsi="Georgia" w:cs="Arial"/>
          <w:b/>
          <w:bCs/>
          <w:lang w:val="en-GB" w:eastAsia="ar-SA"/>
        </w:rPr>
        <w:t xml:space="preserve">Eighteen. Persons responsible for monitoring the implementation of the agreement </w:t>
      </w:r>
    </w:p>
    <w:p w14:paraId="2EA34962" w14:textId="77777777" w:rsidR="00B31962" w:rsidRDefault="00C96E51">
      <w:pPr>
        <w:autoSpaceDE w:val="0"/>
        <w:spacing w:before="120"/>
        <w:jc w:val="both"/>
        <w:rPr>
          <w:rFonts w:ascii="Georgia" w:hAnsi="Georgia" w:cs="Calibri"/>
          <w:lang w:val="en-GB"/>
        </w:rPr>
      </w:pPr>
      <w:r>
        <w:rPr>
          <w:rFonts w:ascii="Georgia" w:hAnsi="Georgia"/>
          <w:lang w:val="en-GB"/>
        </w:rPr>
        <w:t>As required by article 49 of Law 40/2015 of 1 October 2015 on the legal regime of the public sector, each of the parties must designate a person responsible for monitoring the implementation of the agreement.</w:t>
      </w:r>
    </w:p>
    <w:p w14:paraId="2EA34963" w14:textId="77777777" w:rsidR="00B31962" w:rsidRDefault="00C96E51">
      <w:pPr>
        <w:autoSpaceDE w:val="0"/>
        <w:snapToGrid w:val="0"/>
        <w:spacing w:before="120"/>
        <w:rPr>
          <w:rFonts w:ascii="Georgia" w:hAnsi="Georgia" w:cs="Arial"/>
          <w:sz w:val="16"/>
          <w:szCs w:val="16"/>
          <w:lang w:val="en-GB" w:eastAsia="ar-SA"/>
        </w:rPr>
      </w:pPr>
      <w:bookmarkStart w:id="5" w:name="_Hlk144712126"/>
      <w:r>
        <w:rPr>
          <w:rFonts w:ascii="Georgia" w:hAnsi="Georgia" w:cs="Calibri"/>
          <w:lang w:val="en-GB"/>
        </w:rPr>
        <w:t xml:space="preserve">At the Universitat de Girona, it will be the Director of the School of Doctoral Studies. </w:t>
      </w:r>
    </w:p>
    <w:bookmarkEnd w:id="5"/>
    <w:p w14:paraId="2EA34964" w14:textId="77777777" w:rsidR="00B31962" w:rsidRDefault="00C96E51">
      <w:pPr>
        <w:autoSpaceDE w:val="0"/>
        <w:snapToGrid w:val="0"/>
        <w:spacing w:before="120"/>
        <w:rPr>
          <w:rFonts w:ascii="Georgia" w:hAnsi="Georgia" w:cs="Arial"/>
          <w:sz w:val="16"/>
          <w:szCs w:val="16"/>
          <w:lang w:val="en-GB" w:eastAsia="ar-SA"/>
        </w:rPr>
      </w:pPr>
      <w:r>
        <w:rPr>
          <w:rFonts w:ascii="Georgia" w:hAnsi="Georgia" w:cs="Calibri"/>
          <w:lang w:val="en-GB"/>
        </w:rPr>
        <w:t xml:space="preserve">At the </w:t>
      </w:r>
      <w:r>
        <w:rPr>
          <w:rFonts w:ascii="Georgia" w:eastAsia="Times New Roman" w:hAnsi="Georgia" w:cs="Arial"/>
          <w:i/>
          <w:sz w:val="16"/>
          <w:szCs w:val="16"/>
          <w:highlight w:val="yellow"/>
          <w:lang w:val="en-GB" w:eastAsia="ar-SA"/>
        </w:rPr>
        <w:t>(name of the other university)</w:t>
      </w:r>
      <w:r>
        <w:rPr>
          <w:rFonts w:ascii="Georgia" w:eastAsia="Times New Roman" w:hAnsi="Georgia" w:cs="Arial"/>
          <w:i/>
          <w:sz w:val="16"/>
          <w:szCs w:val="16"/>
          <w:lang w:val="en-GB" w:eastAsia="ar-SA"/>
        </w:rPr>
        <w:t xml:space="preserve"> </w:t>
      </w:r>
      <w:r>
        <w:rPr>
          <w:rFonts w:ascii="Georgia" w:hAnsi="Georgia" w:cs="Calibri"/>
          <w:lang w:val="en-GB"/>
        </w:rPr>
        <w:t>it will be</w:t>
      </w:r>
      <w:r>
        <w:rPr>
          <w:rFonts w:ascii="Georgia" w:hAnsi="Georgia" w:cs="Arial"/>
          <w:i/>
          <w:sz w:val="16"/>
          <w:szCs w:val="16"/>
          <w:lang w:val="en-GB" w:eastAsia="ar-SA"/>
        </w:rPr>
        <w:t xml:space="preserve"> </w:t>
      </w:r>
      <w:r>
        <w:rPr>
          <w:rFonts w:ascii="Georgia" w:hAnsi="Georgia" w:cs="Arial"/>
          <w:i/>
          <w:sz w:val="16"/>
          <w:szCs w:val="16"/>
          <w:highlight w:val="yellow"/>
          <w:lang w:val="en-GB" w:eastAsia="ar-SA"/>
        </w:rPr>
        <w:t>(position)</w:t>
      </w:r>
      <w:r>
        <w:rPr>
          <w:rFonts w:ascii="Georgia" w:hAnsi="Georgia" w:cs="Arial"/>
          <w:lang w:val="en-GB" w:eastAsia="ar-SA"/>
        </w:rPr>
        <w:t>.</w:t>
      </w:r>
    </w:p>
    <w:p w14:paraId="2EA34965" w14:textId="77777777" w:rsidR="00B31962" w:rsidRDefault="00C96E51">
      <w:pPr>
        <w:autoSpaceDE w:val="0"/>
        <w:snapToGrid w:val="0"/>
        <w:spacing w:before="120"/>
        <w:jc w:val="both"/>
        <w:rPr>
          <w:rFonts w:ascii="Georgia" w:hAnsi="Georgia" w:cs="Calibri"/>
          <w:lang w:val="en-GB"/>
        </w:rPr>
      </w:pPr>
      <w:r>
        <w:rPr>
          <w:rFonts w:ascii="Georgia" w:hAnsi="Georgia" w:cs="Calibri"/>
          <w:lang w:val="en-GB"/>
        </w:rPr>
        <w:t>Without prejudice to other tasks that may be entrusted to them, these responsible persons shall have the following responsibilities:</w:t>
      </w:r>
    </w:p>
    <w:p w14:paraId="2EA34966" w14:textId="77777777" w:rsidR="00B31962" w:rsidRDefault="00C96E51">
      <w:pPr>
        <w:autoSpaceDE w:val="0"/>
        <w:snapToGrid w:val="0"/>
        <w:spacing w:before="120"/>
        <w:rPr>
          <w:rFonts w:ascii="Georgia" w:hAnsi="Georgia" w:cs="Calibri"/>
          <w:lang w:val="en-GB"/>
        </w:rPr>
      </w:pPr>
      <w:r>
        <w:rPr>
          <w:rFonts w:ascii="Georgia" w:hAnsi="Georgia" w:cs="Calibri"/>
          <w:lang w:val="en-GB"/>
        </w:rPr>
        <w:t>a) Resolving problems of interpretation and application that may arise in the implementation of this agreement.</w:t>
      </w:r>
    </w:p>
    <w:p w14:paraId="2EA34967" w14:textId="77777777" w:rsidR="00B31962" w:rsidRDefault="00C96E51">
      <w:pPr>
        <w:autoSpaceDE w:val="0"/>
        <w:snapToGrid w:val="0"/>
        <w:spacing w:before="120"/>
        <w:rPr>
          <w:rFonts w:ascii="Georgia" w:hAnsi="Georgia" w:cs="Calibri"/>
          <w:lang w:val="en-GB"/>
        </w:rPr>
      </w:pPr>
      <w:r>
        <w:rPr>
          <w:rFonts w:ascii="Georgia" w:hAnsi="Georgia" w:cs="Calibri"/>
          <w:lang w:val="en-GB"/>
        </w:rPr>
        <w:t>b) Monitoring the implementation of this agreement.</w:t>
      </w:r>
    </w:p>
    <w:p w14:paraId="2EA34968" w14:textId="77777777" w:rsidR="00B31962" w:rsidRDefault="00C96E51">
      <w:pPr>
        <w:autoSpaceDE w:val="0"/>
        <w:snapToGrid w:val="0"/>
        <w:spacing w:before="120"/>
        <w:rPr>
          <w:rFonts w:ascii="Georgia" w:hAnsi="Georgia" w:cs="Calibri"/>
          <w:lang w:val="en-GB"/>
        </w:rPr>
      </w:pPr>
      <w:r>
        <w:rPr>
          <w:rFonts w:ascii="Georgia" w:hAnsi="Georgia" w:cs="Calibri"/>
          <w:lang w:val="en-GB"/>
        </w:rPr>
        <w:t>c) In the event of termination of the agreement, proposing the continuation or manner and timeframe for the completion of the ongoing actions.</w:t>
      </w:r>
    </w:p>
    <w:p w14:paraId="2EA34969" w14:textId="77777777" w:rsidR="00B31962" w:rsidRDefault="00C96E51">
      <w:pPr>
        <w:suppressAutoHyphens/>
        <w:autoSpaceDE w:val="0"/>
        <w:spacing w:before="120" w:after="120"/>
        <w:jc w:val="both"/>
        <w:rPr>
          <w:rFonts w:ascii="Georgia" w:eastAsia="Times New Roman" w:hAnsi="Georgia" w:cs="Arial"/>
          <w:lang w:val="en-GB" w:eastAsia="ar-SA"/>
        </w:rPr>
      </w:pPr>
      <w:r>
        <w:rPr>
          <w:rFonts w:ascii="Georgia" w:hAnsi="Georgia"/>
          <w:lang w:val="en-GB"/>
        </w:rPr>
        <w:t>The parties commit themselves to attempt to resolve amicably any dispute that may arise from the interpretation or fulfilment of this agreement, through the monitoring committee of the agreement, before initiating any claim before the corresponding court.</w:t>
      </w:r>
    </w:p>
    <w:p w14:paraId="2EA3496A" w14:textId="77777777" w:rsidR="00B31962" w:rsidRDefault="00B31962">
      <w:pPr>
        <w:suppressAutoHyphens/>
        <w:autoSpaceDE w:val="0"/>
        <w:spacing w:before="120" w:after="120"/>
        <w:jc w:val="both"/>
        <w:rPr>
          <w:rFonts w:ascii="Georgia" w:eastAsia="Times New Roman" w:hAnsi="Georgia" w:cs="Arial"/>
          <w:lang w:val="en-GB" w:eastAsia="ar-SA"/>
        </w:rPr>
      </w:pPr>
    </w:p>
    <w:p w14:paraId="2EA3496B" w14:textId="77777777" w:rsidR="00B31962" w:rsidRDefault="00B31962">
      <w:pPr>
        <w:suppressAutoHyphens/>
        <w:autoSpaceDE w:val="0"/>
        <w:spacing w:before="120" w:after="120"/>
        <w:jc w:val="both"/>
        <w:rPr>
          <w:rFonts w:ascii="Georgia" w:eastAsia="Times New Roman" w:hAnsi="Georgia" w:cs="Arial"/>
          <w:lang w:val="en-GB" w:eastAsia="ar-SA"/>
        </w:rPr>
      </w:pPr>
    </w:p>
    <w:p w14:paraId="2EA3496C" w14:textId="77777777" w:rsidR="00B31962" w:rsidRDefault="00C96E51">
      <w:pPr>
        <w:pStyle w:val="Textdecomentari"/>
        <w:spacing w:before="120" w:line="276" w:lineRule="auto"/>
        <w:jc w:val="both"/>
        <w:rPr>
          <w:rFonts w:ascii="Georgia" w:hAnsi="Georgia"/>
          <w:b/>
          <w:bCs/>
          <w:sz w:val="22"/>
          <w:szCs w:val="22"/>
          <w:lang w:val="en-GB"/>
        </w:rPr>
      </w:pPr>
      <w:r>
        <w:rPr>
          <w:rFonts w:ascii="Georgia" w:eastAsia="Times New Roman" w:hAnsi="Georgia" w:cs="Arial"/>
          <w:b/>
          <w:bCs/>
          <w:sz w:val="22"/>
          <w:szCs w:val="22"/>
          <w:lang w:val="en-GB" w:eastAsia="ar-SA"/>
        </w:rPr>
        <w:lastRenderedPageBreak/>
        <w:t xml:space="preserve">Nineteen. </w:t>
      </w:r>
      <w:r>
        <w:rPr>
          <w:rFonts w:ascii="Georgia" w:hAnsi="Georgia"/>
          <w:b/>
          <w:bCs/>
          <w:sz w:val="22"/>
          <w:szCs w:val="22"/>
          <w:lang w:val="en-GB"/>
        </w:rPr>
        <w:t>Termination of the agreement</w:t>
      </w:r>
    </w:p>
    <w:p w14:paraId="2EA3496D"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The agreement shall be terminated by the completion of the actions that have been the purpose of the agreement or by incurring a cause for termination. The following are causes for termination:</w:t>
      </w:r>
    </w:p>
    <w:p w14:paraId="2EA3496E"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a) The expiration of the term of the agreement or its extension without the approval of all parties.</w:t>
      </w:r>
    </w:p>
    <w:p w14:paraId="2EA3496F"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b) The unanimous agreement of the parties.</w:t>
      </w:r>
    </w:p>
    <w:p w14:paraId="2EA34970"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c) Non-compliance with the obligations and commitments undertaken by one of the parties. The termination of the agreement in this case requires the fulfilment of the requirement provided for in section c of article 51.1 of Law 40/2015.</w:t>
      </w:r>
    </w:p>
    <w:p w14:paraId="2EA34971"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d) Judicial order declaring the agreement null and void.</w:t>
      </w:r>
    </w:p>
    <w:p w14:paraId="2EA34972" w14:textId="77777777" w:rsidR="00B31962" w:rsidRDefault="00C96E51">
      <w:pPr>
        <w:pStyle w:val="Textdecomentari"/>
        <w:spacing w:before="120" w:line="276" w:lineRule="auto"/>
        <w:jc w:val="both"/>
        <w:rPr>
          <w:rFonts w:ascii="Georgia" w:hAnsi="Georgia"/>
          <w:sz w:val="22"/>
          <w:szCs w:val="22"/>
          <w:lang w:val="en-GB"/>
        </w:rPr>
      </w:pPr>
      <w:r>
        <w:rPr>
          <w:rFonts w:ascii="Georgia" w:hAnsi="Georgia"/>
          <w:sz w:val="22"/>
          <w:szCs w:val="22"/>
          <w:lang w:val="en-GB"/>
        </w:rPr>
        <w:t>e) Any cause other than those provided for in the agreement or by law.</w:t>
      </w:r>
    </w:p>
    <w:p w14:paraId="2EA34973" w14:textId="77777777" w:rsidR="00B31962" w:rsidRDefault="00C96E51">
      <w:pPr>
        <w:suppressAutoHyphens/>
        <w:spacing w:before="120" w:after="120"/>
        <w:jc w:val="both"/>
        <w:rPr>
          <w:rFonts w:ascii="Georgia" w:eastAsia="Times New Roman" w:hAnsi="Georgia" w:cs="Arial"/>
          <w:lang w:val="en-GB" w:eastAsia="ar-SA"/>
        </w:rPr>
      </w:pPr>
      <w:r>
        <w:rPr>
          <w:rFonts w:ascii="Georgia" w:eastAsia="Times New Roman" w:hAnsi="Georgia" w:cs="Arial"/>
          <w:lang w:val="en-GB" w:eastAsia="ar-SA"/>
        </w:rPr>
        <w:t xml:space="preserve">Girona, </w:t>
      </w:r>
      <w:r>
        <w:rPr>
          <w:rFonts w:ascii="Georgia" w:eastAsia="Times New Roman" w:hAnsi="Georgia" w:cs="Arial"/>
          <w:i/>
          <w:sz w:val="16"/>
          <w:szCs w:val="16"/>
          <w:highlight w:val="yellow"/>
          <w:lang w:val="en-GB" w:eastAsia="ar-SA"/>
        </w:rPr>
        <w:t>(day)</w:t>
      </w:r>
      <w:r>
        <w:rPr>
          <w:rFonts w:ascii="Georgia" w:eastAsia="Times New Roman" w:hAnsi="Georgia" w:cs="Arial"/>
          <w:lang w:val="en-GB" w:eastAsia="ar-SA"/>
        </w:rPr>
        <w:t xml:space="preserve"> of </w:t>
      </w:r>
      <w:r>
        <w:rPr>
          <w:rFonts w:ascii="Georgia" w:eastAsia="Times New Roman" w:hAnsi="Georgia" w:cs="Arial"/>
          <w:i/>
          <w:sz w:val="16"/>
          <w:szCs w:val="16"/>
          <w:highlight w:val="yellow"/>
          <w:lang w:val="en-GB" w:eastAsia="ar-SA"/>
        </w:rPr>
        <w:t>(month)</w:t>
      </w:r>
      <w:r>
        <w:rPr>
          <w:rFonts w:ascii="Georgia" w:eastAsia="Times New Roman" w:hAnsi="Georgia" w:cs="Arial"/>
          <w:lang w:val="en-GB" w:eastAsia="ar-SA"/>
        </w:rPr>
        <w:t xml:space="preserve"> of 202...</w:t>
      </w:r>
    </w:p>
    <w:p w14:paraId="2EA34974" w14:textId="77777777" w:rsidR="00B31962" w:rsidRDefault="00B31962">
      <w:pPr>
        <w:suppressAutoHyphens/>
        <w:spacing w:before="120" w:after="120"/>
        <w:jc w:val="both"/>
        <w:rPr>
          <w:rFonts w:ascii="Georgia" w:eastAsia="Times New Roman" w:hAnsi="Georgia" w:cs="Arial"/>
          <w:lang w:val="en-GB" w:eastAsia="ar-SA"/>
        </w:rPr>
      </w:pPr>
    </w:p>
    <w:tbl>
      <w:tblPr>
        <w:tblStyle w:val="Taulaambquadrcula"/>
        <w:tblW w:w="0" w:type="auto"/>
        <w:tblLook w:val="04A0" w:firstRow="1" w:lastRow="0" w:firstColumn="1" w:lastColumn="0" w:noHBand="0" w:noVBand="1"/>
      </w:tblPr>
      <w:tblGrid>
        <w:gridCol w:w="4539"/>
        <w:gridCol w:w="4522"/>
      </w:tblGrid>
      <w:tr w:rsidR="00B31962" w14:paraId="2EA34977" w14:textId="77777777">
        <w:tc>
          <w:tcPr>
            <w:tcW w:w="4539" w:type="dxa"/>
          </w:tcPr>
          <w:p w14:paraId="2EA34975" w14:textId="77777777" w:rsidR="00B31962" w:rsidRDefault="00C96E51">
            <w:pPr>
              <w:autoSpaceDE w:val="0"/>
              <w:snapToGrid w:val="0"/>
              <w:spacing w:after="0"/>
              <w:rPr>
                <w:rFonts w:ascii="Georgia" w:hAnsi="Georgia" w:cs="Arial"/>
                <w:lang w:val="en-GB" w:eastAsia="ar-SA"/>
              </w:rPr>
            </w:pPr>
            <w:r>
              <w:rPr>
                <w:rFonts w:ascii="Georgia" w:hAnsi="Georgia" w:cs="Arial"/>
                <w:lang w:val="en-GB" w:eastAsia="ar-SA"/>
              </w:rPr>
              <w:t>Signing for the Universitat de Girona:</w:t>
            </w:r>
          </w:p>
        </w:tc>
        <w:tc>
          <w:tcPr>
            <w:tcW w:w="4522" w:type="dxa"/>
          </w:tcPr>
          <w:p w14:paraId="2EA34976"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lang w:val="en-GB" w:eastAsia="ar-SA"/>
              </w:rPr>
              <w:t xml:space="preserve">Signing for </w:t>
            </w:r>
            <w:r>
              <w:rPr>
                <w:rFonts w:ascii="Georgia" w:hAnsi="Georgia" w:cs="Arial"/>
                <w:i/>
                <w:sz w:val="16"/>
                <w:szCs w:val="16"/>
                <w:highlight w:val="yellow"/>
                <w:lang w:val="en-GB" w:eastAsia="ar-SA"/>
              </w:rPr>
              <w:t>(name of the other university)</w:t>
            </w:r>
            <w:r>
              <w:rPr>
                <w:rFonts w:ascii="Georgia" w:hAnsi="Georgia" w:cs="Arial"/>
                <w:i/>
                <w:sz w:val="16"/>
                <w:szCs w:val="16"/>
                <w:lang w:val="en-GB" w:eastAsia="ar-SA"/>
              </w:rPr>
              <w:t>:</w:t>
            </w:r>
          </w:p>
        </w:tc>
      </w:tr>
      <w:tr w:rsidR="00B31962" w14:paraId="2EA34986" w14:textId="77777777">
        <w:tc>
          <w:tcPr>
            <w:tcW w:w="4539" w:type="dxa"/>
          </w:tcPr>
          <w:p w14:paraId="6600D984" w14:textId="77777777" w:rsidR="001553D1" w:rsidRDefault="001553D1">
            <w:pPr>
              <w:spacing w:after="0"/>
              <w:jc w:val="both"/>
              <w:rPr>
                <w:rFonts w:ascii="Georgia" w:hAnsi="Georgia" w:cs="Arial"/>
                <w:sz w:val="20"/>
                <w:szCs w:val="20"/>
                <w:lang w:val="en-GB" w:eastAsia="ar-SA"/>
              </w:rPr>
            </w:pPr>
            <w:r w:rsidRPr="001553D1">
              <w:rPr>
                <w:rFonts w:ascii="Georgia" w:hAnsi="Georgia" w:cs="Arial"/>
                <w:sz w:val="20"/>
                <w:szCs w:val="20"/>
                <w:lang w:val="en-GB" w:eastAsia="ar-SA"/>
              </w:rPr>
              <w:t>Dr Josep Calbó Angrill</w:t>
            </w:r>
            <w:r>
              <w:rPr>
                <w:rFonts w:ascii="Georgia" w:hAnsi="Georgia" w:cs="Arial"/>
                <w:sz w:val="20"/>
                <w:szCs w:val="20"/>
                <w:lang w:val="en-GB" w:eastAsia="ar-SA"/>
              </w:rPr>
              <w:t xml:space="preserve"> </w:t>
            </w:r>
          </w:p>
          <w:p w14:paraId="2EA34979" w14:textId="202C7E95" w:rsidR="00B31962" w:rsidRDefault="00C96E51">
            <w:pPr>
              <w:spacing w:after="0"/>
              <w:jc w:val="both"/>
              <w:rPr>
                <w:rFonts w:ascii="Georgia" w:hAnsi="Georgia" w:cs="Arial"/>
                <w:sz w:val="20"/>
                <w:szCs w:val="20"/>
                <w:lang w:val="en-GB" w:eastAsia="ar-SA"/>
              </w:rPr>
            </w:pPr>
            <w:r>
              <w:rPr>
                <w:rFonts w:ascii="Georgia" w:hAnsi="Georgia" w:cs="Arial"/>
                <w:sz w:val="20"/>
                <w:szCs w:val="20"/>
                <w:lang w:val="en-GB" w:eastAsia="ar-SA"/>
              </w:rPr>
              <w:t>Rector of the Universitat de Girona</w:t>
            </w:r>
          </w:p>
          <w:p w14:paraId="2EA3497A" w14:textId="77777777" w:rsidR="00B31962" w:rsidRDefault="00B31962">
            <w:pPr>
              <w:spacing w:after="0"/>
              <w:jc w:val="both"/>
              <w:rPr>
                <w:rFonts w:ascii="Georgia" w:hAnsi="Georgia" w:cs="Arial"/>
                <w:sz w:val="20"/>
                <w:szCs w:val="20"/>
                <w:lang w:val="en-GB" w:eastAsia="ar-SA"/>
              </w:rPr>
            </w:pPr>
          </w:p>
          <w:p w14:paraId="2EA3497B" w14:textId="77777777" w:rsidR="00B31962" w:rsidRDefault="00B31962">
            <w:pPr>
              <w:spacing w:after="0"/>
              <w:jc w:val="both"/>
              <w:rPr>
                <w:rFonts w:ascii="Georgia" w:hAnsi="Georgia" w:cs="Arial"/>
                <w:sz w:val="20"/>
                <w:szCs w:val="20"/>
                <w:lang w:val="en-GB" w:eastAsia="ar-SA"/>
              </w:rPr>
            </w:pPr>
          </w:p>
          <w:p w14:paraId="2EA3497C" w14:textId="77777777" w:rsidR="00B31962" w:rsidRDefault="00B31962">
            <w:pPr>
              <w:spacing w:after="0"/>
              <w:jc w:val="both"/>
              <w:rPr>
                <w:rFonts w:ascii="Georgia" w:hAnsi="Georgia" w:cs="Arial"/>
                <w:b/>
                <w:sz w:val="20"/>
                <w:szCs w:val="20"/>
                <w:u w:val="single"/>
                <w:lang w:val="en-GB" w:eastAsia="ar-SA"/>
              </w:rPr>
            </w:pPr>
          </w:p>
          <w:p w14:paraId="2EA3497D" w14:textId="77777777" w:rsidR="00B31962" w:rsidRDefault="00B31962">
            <w:pPr>
              <w:spacing w:after="0"/>
              <w:jc w:val="both"/>
              <w:rPr>
                <w:rFonts w:ascii="Georgia" w:hAnsi="Georgia" w:cs="Arial"/>
                <w:b/>
                <w:sz w:val="20"/>
                <w:szCs w:val="20"/>
                <w:u w:val="single"/>
                <w:lang w:val="en-GB" w:eastAsia="ar-SA"/>
              </w:rPr>
            </w:pPr>
          </w:p>
          <w:p w14:paraId="2EA3497E" w14:textId="77777777" w:rsidR="00B31962" w:rsidRDefault="00C96E51">
            <w:pPr>
              <w:spacing w:after="0"/>
              <w:jc w:val="both"/>
              <w:rPr>
                <w:rFonts w:ascii="Georgia" w:hAnsi="Georgia" w:cs="Arial"/>
                <w:sz w:val="20"/>
                <w:szCs w:val="20"/>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c>
          <w:tcPr>
            <w:tcW w:w="4522" w:type="dxa"/>
          </w:tcPr>
          <w:p w14:paraId="2EA3497F"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80" w14:textId="77777777" w:rsidR="00B31962" w:rsidRDefault="00C96E51">
            <w:pPr>
              <w:spacing w:after="0"/>
              <w:jc w:val="both"/>
              <w:rPr>
                <w:rFonts w:ascii="Georgia" w:hAnsi="Georgia" w:cs="Arial"/>
                <w:i/>
                <w:sz w:val="20"/>
                <w:szCs w:val="20"/>
                <w:lang w:val="en-GB" w:eastAsia="ar-SA"/>
              </w:rPr>
            </w:pPr>
            <w:r>
              <w:rPr>
                <w:rFonts w:ascii="Georgia" w:hAnsi="Georgia" w:cs="Arial"/>
                <w:i/>
                <w:sz w:val="16"/>
                <w:szCs w:val="16"/>
                <w:highlight w:val="yellow"/>
                <w:lang w:val="en-GB" w:eastAsia="ar-SA"/>
              </w:rPr>
              <w:t>(position)</w:t>
            </w:r>
            <w:r>
              <w:rPr>
                <w:rFonts w:ascii="Georgia" w:hAnsi="Georgia" w:cs="Arial"/>
                <w:sz w:val="16"/>
                <w:szCs w:val="16"/>
                <w:lang w:val="en-GB" w:eastAsia="ar-SA"/>
              </w:rPr>
              <w:t xml:space="preserve"> </w:t>
            </w:r>
            <w:r>
              <w:rPr>
                <w:rFonts w:ascii="Georgia" w:hAnsi="Georgia" w:cs="Arial"/>
                <w:sz w:val="20"/>
                <w:szCs w:val="20"/>
                <w:lang w:val="en-GB" w:eastAsia="ar-SA"/>
              </w:rPr>
              <w:t xml:space="preserve">of </w:t>
            </w:r>
            <w:r>
              <w:rPr>
                <w:rFonts w:ascii="Georgia" w:hAnsi="Georgia" w:cs="Arial"/>
                <w:i/>
                <w:sz w:val="16"/>
                <w:szCs w:val="16"/>
                <w:highlight w:val="yellow"/>
                <w:lang w:val="en-GB" w:eastAsia="ar-SA"/>
              </w:rPr>
              <w:t>(name of the other university)</w:t>
            </w:r>
          </w:p>
          <w:p w14:paraId="2EA34981" w14:textId="77777777" w:rsidR="00B31962" w:rsidRDefault="00B31962">
            <w:pPr>
              <w:spacing w:after="0"/>
              <w:jc w:val="both"/>
              <w:rPr>
                <w:rFonts w:ascii="Georgia" w:hAnsi="Georgia" w:cs="Arial"/>
                <w:i/>
                <w:sz w:val="20"/>
                <w:szCs w:val="20"/>
                <w:lang w:val="en-GB" w:eastAsia="ar-SA"/>
              </w:rPr>
            </w:pPr>
          </w:p>
          <w:p w14:paraId="2EA34982" w14:textId="77777777" w:rsidR="00B31962" w:rsidRDefault="00B31962">
            <w:pPr>
              <w:spacing w:after="0"/>
              <w:jc w:val="both"/>
              <w:rPr>
                <w:rFonts w:ascii="Georgia" w:hAnsi="Georgia" w:cs="Arial"/>
                <w:i/>
                <w:sz w:val="20"/>
                <w:szCs w:val="20"/>
                <w:lang w:val="en-GB" w:eastAsia="ar-SA"/>
              </w:rPr>
            </w:pPr>
          </w:p>
          <w:p w14:paraId="2EA34983" w14:textId="77777777" w:rsidR="00B31962" w:rsidRDefault="00B31962">
            <w:pPr>
              <w:spacing w:after="0"/>
              <w:jc w:val="both"/>
              <w:rPr>
                <w:rFonts w:ascii="Georgia" w:hAnsi="Georgia" w:cs="Arial"/>
                <w:i/>
                <w:sz w:val="20"/>
                <w:szCs w:val="20"/>
                <w:lang w:val="en-GB" w:eastAsia="ar-SA"/>
              </w:rPr>
            </w:pPr>
          </w:p>
          <w:p w14:paraId="2EA34984" w14:textId="77777777" w:rsidR="00B31962" w:rsidRDefault="00B31962">
            <w:pPr>
              <w:spacing w:after="0"/>
              <w:jc w:val="both"/>
              <w:rPr>
                <w:rFonts w:ascii="Georgia" w:hAnsi="Georgia" w:cs="Arial"/>
                <w:i/>
                <w:sz w:val="20"/>
                <w:szCs w:val="20"/>
                <w:lang w:val="en-GB" w:eastAsia="ar-SA"/>
              </w:rPr>
            </w:pPr>
          </w:p>
          <w:p w14:paraId="2EA34985" w14:textId="77777777" w:rsidR="00B31962" w:rsidRDefault="00C96E51">
            <w:pPr>
              <w:spacing w:after="0"/>
              <w:jc w:val="both"/>
              <w:rPr>
                <w:rFonts w:ascii="Georgia" w:hAnsi="Georgia" w:cs="Arial"/>
                <w:b/>
                <w:sz w:val="20"/>
                <w:szCs w:val="20"/>
                <w:u w:val="single"/>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r>
      <w:tr w:rsidR="00B31962" w14:paraId="2EA34998" w14:textId="77777777">
        <w:tc>
          <w:tcPr>
            <w:tcW w:w="4539" w:type="dxa"/>
          </w:tcPr>
          <w:p w14:paraId="2EA34987" w14:textId="77777777" w:rsidR="00B31962" w:rsidRDefault="00B31962">
            <w:pPr>
              <w:autoSpaceDE w:val="0"/>
              <w:snapToGrid w:val="0"/>
              <w:spacing w:after="0"/>
              <w:rPr>
                <w:rFonts w:ascii="Georgia" w:hAnsi="Georgia" w:cs="Arial"/>
                <w:i/>
                <w:sz w:val="16"/>
                <w:szCs w:val="16"/>
                <w:lang w:val="en-GB" w:eastAsia="ar-SA"/>
              </w:rPr>
            </w:pPr>
          </w:p>
          <w:p w14:paraId="2EA34988"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89" w14:textId="77777777" w:rsidR="00B31962" w:rsidRDefault="00C96E51">
            <w:pPr>
              <w:autoSpaceDE w:val="0"/>
              <w:snapToGrid w:val="0"/>
              <w:spacing w:after="0"/>
              <w:rPr>
                <w:rFonts w:ascii="Georgia" w:hAnsi="Georgia" w:cs="Arial"/>
                <w:sz w:val="20"/>
                <w:szCs w:val="20"/>
                <w:lang w:val="en-GB" w:eastAsia="ar-SA"/>
              </w:rPr>
            </w:pPr>
            <w:r>
              <w:rPr>
                <w:rFonts w:ascii="Georgia" w:hAnsi="Georgia" w:cs="Arial"/>
                <w:sz w:val="20"/>
                <w:szCs w:val="20"/>
                <w:lang w:val="en-GB" w:eastAsia="ar-SA"/>
              </w:rPr>
              <w:t>Thesis supervisor from the Universitat de Girona</w:t>
            </w:r>
          </w:p>
          <w:p w14:paraId="2EA3498A" w14:textId="77777777" w:rsidR="00B31962" w:rsidRDefault="00B31962">
            <w:pPr>
              <w:autoSpaceDE w:val="0"/>
              <w:snapToGrid w:val="0"/>
              <w:spacing w:after="0"/>
              <w:rPr>
                <w:rFonts w:ascii="Georgia" w:hAnsi="Georgia" w:cs="Arial"/>
                <w:sz w:val="20"/>
                <w:szCs w:val="20"/>
                <w:lang w:val="en-GB" w:eastAsia="ar-SA"/>
              </w:rPr>
            </w:pPr>
          </w:p>
          <w:p w14:paraId="2EA3498B" w14:textId="77777777" w:rsidR="00B31962" w:rsidRDefault="00B31962">
            <w:pPr>
              <w:autoSpaceDE w:val="0"/>
              <w:snapToGrid w:val="0"/>
              <w:spacing w:after="0"/>
              <w:rPr>
                <w:rFonts w:ascii="Georgia" w:hAnsi="Georgia" w:cs="Arial"/>
                <w:sz w:val="20"/>
                <w:szCs w:val="20"/>
                <w:lang w:val="en-GB" w:eastAsia="ar-SA"/>
              </w:rPr>
            </w:pPr>
          </w:p>
          <w:p w14:paraId="2EA3498C" w14:textId="77777777" w:rsidR="00B31962" w:rsidRDefault="00B31962">
            <w:pPr>
              <w:autoSpaceDE w:val="0"/>
              <w:snapToGrid w:val="0"/>
              <w:spacing w:after="0"/>
              <w:rPr>
                <w:rFonts w:ascii="Georgia" w:hAnsi="Georgia" w:cs="Arial"/>
                <w:sz w:val="20"/>
                <w:szCs w:val="20"/>
                <w:lang w:val="en-GB" w:eastAsia="ar-SA"/>
              </w:rPr>
            </w:pPr>
          </w:p>
          <w:p w14:paraId="2EA3498D" w14:textId="77777777" w:rsidR="00B31962" w:rsidRDefault="00B31962">
            <w:pPr>
              <w:autoSpaceDE w:val="0"/>
              <w:snapToGrid w:val="0"/>
              <w:spacing w:after="0"/>
              <w:rPr>
                <w:rFonts w:ascii="Georgia" w:hAnsi="Georgia" w:cs="Arial"/>
                <w:sz w:val="20"/>
                <w:szCs w:val="20"/>
                <w:lang w:val="en-GB" w:eastAsia="ar-SA"/>
              </w:rPr>
            </w:pPr>
          </w:p>
          <w:p w14:paraId="2EA3498E" w14:textId="77777777" w:rsidR="00B31962" w:rsidRDefault="00C96E51">
            <w:pPr>
              <w:autoSpaceDE w:val="0"/>
              <w:snapToGrid w:val="0"/>
              <w:spacing w:after="0"/>
              <w:rPr>
                <w:rFonts w:ascii="Georgia" w:hAnsi="Georgia" w:cs="Arial"/>
                <w:i/>
                <w:sz w:val="20"/>
                <w:szCs w:val="20"/>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c>
          <w:tcPr>
            <w:tcW w:w="4522" w:type="dxa"/>
          </w:tcPr>
          <w:p w14:paraId="2EA3498F" w14:textId="77777777" w:rsidR="00B31962" w:rsidRDefault="00B31962">
            <w:pPr>
              <w:autoSpaceDE w:val="0"/>
              <w:snapToGrid w:val="0"/>
              <w:spacing w:after="0"/>
              <w:rPr>
                <w:rFonts w:ascii="Georgia" w:hAnsi="Georgia" w:cs="Arial"/>
                <w:i/>
                <w:sz w:val="16"/>
                <w:szCs w:val="16"/>
                <w:lang w:val="en-GB" w:eastAsia="ar-SA"/>
              </w:rPr>
            </w:pPr>
          </w:p>
          <w:p w14:paraId="2EA34990" w14:textId="77777777" w:rsidR="00B31962" w:rsidRDefault="00C96E51">
            <w:pPr>
              <w:autoSpaceDE w:val="0"/>
              <w:snapToGrid w:val="0"/>
              <w:spacing w:after="0"/>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91" w14:textId="77777777" w:rsidR="00B31962" w:rsidRDefault="00C96E51">
            <w:pPr>
              <w:spacing w:after="0"/>
              <w:jc w:val="both"/>
              <w:rPr>
                <w:rFonts w:ascii="Georgia" w:hAnsi="Georgia" w:cs="Arial"/>
                <w:i/>
                <w:sz w:val="16"/>
                <w:szCs w:val="16"/>
                <w:lang w:val="en-GB" w:eastAsia="ar-SA"/>
              </w:rPr>
            </w:pPr>
            <w:r>
              <w:rPr>
                <w:rFonts w:ascii="Georgia" w:hAnsi="Georgia" w:cs="Arial"/>
                <w:sz w:val="20"/>
                <w:szCs w:val="20"/>
                <w:lang w:val="en-GB" w:eastAsia="ar-SA"/>
              </w:rPr>
              <w:t xml:space="preserve">Thesis supervisor from </w:t>
            </w:r>
            <w:r>
              <w:rPr>
                <w:rFonts w:ascii="Georgia" w:hAnsi="Georgia" w:cs="Arial"/>
                <w:i/>
                <w:sz w:val="16"/>
                <w:szCs w:val="16"/>
                <w:highlight w:val="yellow"/>
                <w:lang w:val="en-GB" w:eastAsia="ar-SA"/>
              </w:rPr>
              <w:t>(name of the other university)</w:t>
            </w:r>
          </w:p>
          <w:p w14:paraId="2EA34992" w14:textId="77777777" w:rsidR="00B31962" w:rsidRDefault="00B31962">
            <w:pPr>
              <w:spacing w:after="0"/>
              <w:jc w:val="both"/>
              <w:rPr>
                <w:rFonts w:ascii="Georgia" w:hAnsi="Georgia" w:cs="Arial"/>
                <w:i/>
                <w:sz w:val="16"/>
                <w:szCs w:val="16"/>
                <w:lang w:val="en-GB" w:eastAsia="ar-SA"/>
              </w:rPr>
            </w:pPr>
          </w:p>
          <w:p w14:paraId="2EA34993" w14:textId="77777777" w:rsidR="00B31962" w:rsidRDefault="00B31962">
            <w:pPr>
              <w:spacing w:after="0"/>
              <w:jc w:val="both"/>
              <w:rPr>
                <w:rFonts w:ascii="Georgia" w:hAnsi="Georgia" w:cs="Arial"/>
                <w:i/>
                <w:sz w:val="16"/>
                <w:szCs w:val="16"/>
                <w:lang w:val="en-GB" w:eastAsia="ar-SA"/>
              </w:rPr>
            </w:pPr>
          </w:p>
          <w:p w14:paraId="2EA34994" w14:textId="77777777" w:rsidR="00B31962" w:rsidRDefault="00B31962">
            <w:pPr>
              <w:spacing w:after="0"/>
              <w:jc w:val="both"/>
              <w:rPr>
                <w:rFonts w:ascii="Georgia" w:hAnsi="Georgia" w:cs="Arial"/>
                <w:i/>
                <w:sz w:val="16"/>
                <w:szCs w:val="16"/>
                <w:lang w:val="en-GB" w:eastAsia="ar-SA"/>
              </w:rPr>
            </w:pPr>
          </w:p>
          <w:p w14:paraId="2EA34995" w14:textId="77777777" w:rsidR="00B31962" w:rsidRDefault="00B31962">
            <w:pPr>
              <w:spacing w:after="0"/>
              <w:jc w:val="both"/>
              <w:rPr>
                <w:rFonts w:ascii="Georgia" w:hAnsi="Georgia" w:cs="Arial"/>
                <w:i/>
                <w:sz w:val="16"/>
                <w:szCs w:val="16"/>
                <w:lang w:val="en-GB" w:eastAsia="ar-SA"/>
              </w:rPr>
            </w:pPr>
          </w:p>
          <w:p w14:paraId="2EA34996" w14:textId="77777777" w:rsidR="00B31962" w:rsidRDefault="00B31962">
            <w:pPr>
              <w:spacing w:after="0"/>
              <w:jc w:val="both"/>
              <w:rPr>
                <w:rFonts w:ascii="Georgia" w:hAnsi="Georgia" w:cs="Arial"/>
                <w:i/>
                <w:sz w:val="16"/>
                <w:szCs w:val="16"/>
                <w:lang w:val="en-GB" w:eastAsia="ar-SA"/>
              </w:rPr>
            </w:pPr>
          </w:p>
          <w:p w14:paraId="2EA34997" w14:textId="77777777" w:rsidR="00B31962" w:rsidRDefault="00C96E51">
            <w:pPr>
              <w:spacing w:after="0"/>
              <w:jc w:val="both"/>
              <w:rPr>
                <w:rFonts w:ascii="Georgia" w:hAnsi="Georgia" w:cs="Arial"/>
                <w:b/>
                <w:sz w:val="20"/>
                <w:szCs w:val="20"/>
                <w:u w:val="single"/>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r>
      <w:tr w:rsidR="00B31962" w14:paraId="2EA349A1" w14:textId="77777777">
        <w:tc>
          <w:tcPr>
            <w:tcW w:w="9061" w:type="dxa"/>
            <w:gridSpan w:val="2"/>
          </w:tcPr>
          <w:p w14:paraId="2EA34999" w14:textId="77777777" w:rsidR="00B31962" w:rsidRDefault="00B31962">
            <w:pPr>
              <w:autoSpaceDE w:val="0"/>
              <w:snapToGrid w:val="0"/>
              <w:spacing w:after="0"/>
              <w:ind w:left="2977"/>
              <w:jc w:val="center"/>
              <w:rPr>
                <w:rFonts w:ascii="Georgia" w:hAnsi="Georgia" w:cs="Arial"/>
                <w:i/>
                <w:sz w:val="16"/>
                <w:szCs w:val="16"/>
                <w:lang w:val="en-GB" w:eastAsia="ar-SA"/>
              </w:rPr>
            </w:pPr>
          </w:p>
          <w:p w14:paraId="2EA3499A" w14:textId="77777777" w:rsidR="00B31962" w:rsidRDefault="00C96E51">
            <w:pPr>
              <w:autoSpaceDE w:val="0"/>
              <w:snapToGrid w:val="0"/>
              <w:spacing w:after="0"/>
              <w:jc w:val="center"/>
              <w:rPr>
                <w:rFonts w:ascii="Georgia" w:hAnsi="Georgia" w:cs="Arial"/>
                <w:i/>
                <w:sz w:val="16"/>
                <w:szCs w:val="16"/>
                <w:lang w:val="en-GB" w:eastAsia="ar-SA"/>
              </w:rPr>
            </w:pPr>
            <w:r>
              <w:rPr>
                <w:rFonts w:ascii="Georgia" w:hAnsi="Georgia" w:cs="Arial"/>
                <w:i/>
                <w:sz w:val="16"/>
                <w:szCs w:val="16"/>
                <w:highlight w:val="yellow"/>
                <w:lang w:val="en-GB" w:eastAsia="ar-SA"/>
              </w:rPr>
              <w:t>(first and last name)</w:t>
            </w:r>
          </w:p>
          <w:p w14:paraId="2EA3499B" w14:textId="77777777" w:rsidR="00B31962" w:rsidRDefault="00C96E51">
            <w:pPr>
              <w:spacing w:after="0"/>
              <w:jc w:val="center"/>
              <w:rPr>
                <w:rFonts w:ascii="Georgia" w:hAnsi="Georgia" w:cs="Arial"/>
                <w:sz w:val="20"/>
                <w:szCs w:val="20"/>
                <w:lang w:val="en-GB" w:eastAsia="ar-SA"/>
              </w:rPr>
            </w:pPr>
            <w:r>
              <w:rPr>
                <w:rFonts w:ascii="Georgia" w:hAnsi="Georgia" w:cs="Arial"/>
                <w:sz w:val="20"/>
                <w:szCs w:val="20"/>
                <w:lang w:val="en-GB" w:eastAsia="ar-SA"/>
              </w:rPr>
              <w:t>The doctoral student</w:t>
            </w:r>
          </w:p>
          <w:p w14:paraId="2EA3499C" w14:textId="77777777" w:rsidR="00B31962" w:rsidRDefault="00B31962">
            <w:pPr>
              <w:spacing w:after="0"/>
              <w:jc w:val="center"/>
              <w:rPr>
                <w:rFonts w:ascii="Georgia" w:hAnsi="Georgia" w:cs="Arial"/>
                <w:sz w:val="20"/>
                <w:szCs w:val="20"/>
                <w:lang w:val="en-GB" w:eastAsia="ca-ES"/>
              </w:rPr>
            </w:pPr>
          </w:p>
          <w:p w14:paraId="2EA3499D" w14:textId="77777777" w:rsidR="00B31962" w:rsidRDefault="00B31962">
            <w:pPr>
              <w:spacing w:after="0"/>
              <w:ind w:left="2977"/>
              <w:jc w:val="center"/>
              <w:rPr>
                <w:rFonts w:ascii="Georgia" w:hAnsi="Georgia" w:cs="Arial"/>
                <w:b/>
                <w:sz w:val="20"/>
                <w:szCs w:val="20"/>
                <w:u w:val="single"/>
                <w:lang w:val="en-GB" w:eastAsia="ar-SA"/>
              </w:rPr>
            </w:pPr>
          </w:p>
          <w:p w14:paraId="2EA3499E" w14:textId="77777777" w:rsidR="00B31962" w:rsidRDefault="00B31962">
            <w:pPr>
              <w:spacing w:after="0"/>
              <w:ind w:left="2977"/>
              <w:jc w:val="center"/>
              <w:rPr>
                <w:rFonts w:ascii="Georgia" w:hAnsi="Georgia" w:cs="Arial"/>
                <w:b/>
                <w:sz w:val="20"/>
                <w:szCs w:val="20"/>
                <w:u w:val="single"/>
                <w:lang w:val="en-GB" w:eastAsia="ar-SA"/>
              </w:rPr>
            </w:pPr>
          </w:p>
          <w:p w14:paraId="2EA3499F" w14:textId="77777777" w:rsidR="00B31962" w:rsidRDefault="00B31962">
            <w:pPr>
              <w:spacing w:after="0"/>
              <w:ind w:left="2977"/>
              <w:jc w:val="center"/>
              <w:rPr>
                <w:rFonts w:ascii="Georgia" w:hAnsi="Georgia" w:cs="Arial"/>
                <w:b/>
                <w:sz w:val="20"/>
                <w:szCs w:val="20"/>
                <w:u w:val="single"/>
                <w:lang w:val="en-GB" w:eastAsia="ar-SA"/>
              </w:rPr>
            </w:pPr>
          </w:p>
          <w:p w14:paraId="2EA349A0" w14:textId="77777777" w:rsidR="00B31962" w:rsidRDefault="00C96E51">
            <w:pPr>
              <w:spacing w:after="0"/>
              <w:jc w:val="center"/>
              <w:rPr>
                <w:rFonts w:ascii="Georgia" w:hAnsi="Georgia" w:cs="Arial"/>
                <w:b/>
                <w:sz w:val="20"/>
                <w:szCs w:val="20"/>
                <w:u w:val="single"/>
                <w:lang w:val="en-GB" w:eastAsia="ar-SA"/>
              </w:rPr>
            </w:pPr>
            <w:r>
              <w:rPr>
                <w:rFonts w:ascii="Georgia" w:hAnsi="Georgia" w:cs="Arial"/>
                <w:sz w:val="20"/>
                <w:szCs w:val="20"/>
                <w:lang w:val="en-GB" w:eastAsia="ar-SA"/>
              </w:rPr>
              <w:t xml:space="preserve">Date: </w:t>
            </w:r>
            <w:r>
              <w:rPr>
                <w:rFonts w:ascii="Georgia" w:hAnsi="Georgia" w:cs="Arial"/>
                <w:i/>
                <w:sz w:val="16"/>
                <w:szCs w:val="16"/>
                <w:highlight w:val="yellow"/>
                <w:lang w:val="en-GB" w:eastAsia="ar-SA"/>
              </w:rPr>
              <w:t>(fill in)</w:t>
            </w:r>
          </w:p>
        </w:tc>
      </w:tr>
    </w:tbl>
    <w:p w14:paraId="2EA349A2" w14:textId="77777777" w:rsidR="00B31962" w:rsidRDefault="00B31962">
      <w:pPr>
        <w:spacing w:before="120" w:after="120"/>
        <w:rPr>
          <w:rFonts w:ascii="Georgia" w:hAnsi="Georgia" w:cs="Arial"/>
          <w:lang w:val="en-GB"/>
        </w:rPr>
      </w:pPr>
    </w:p>
    <w:sectPr w:rsidR="00B31962">
      <w:footerReference w:type="default" r:id="rId27"/>
      <w:pgSz w:w="11906" w:h="16838"/>
      <w:pgMar w:top="851" w:right="1134" w:bottom="1134" w:left="1701" w:header="107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91D8" w14:textId="77777777" w:rsidR="00600756" w:rsidRDefault="00600756">
      <w:pPr>
        <w:spacing w:line="240" w:lineRule="auto"/>
      </w:pPr>
      <w:r>
        <w:separator/>
      </w:r>
    </w:p>
  </w:endnote>
  <w:endnote w:type="continuationSeparator" w:id="0">
    <w:p w14:paraId="46411FC8" w14:textId="77777777" w:rsidR="00600756" w:rsidRDefault="00600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49A9" w14:textId="77777777" w:rsidR="00B31962" w:rsidRDefault="00C96E51">
    <w:pPr>
      <w:pStyle w:val="Peu"/>
      <w:ind w:right="360"/>
    </w:pPr>
    <w:r>
      <w:rPr>
        <w:noProof/>
        <w:lang w:val="es-ES" w:eastAsia="es-ES"/>
      </w:rPr>
      <mc:AlternateContent>
        <mc:Choice Requires="wps">
          <w:drawing>
            <wp:anchor distT="0" distB="0" distL="0" distR="0" simplePos="0" relativeHeight="251659264" behindDoc="0" locked="0" layoutInCell="1" allowOverlap="1" wp14:anchorId="2EA349AA" wp14:editId="2EA349AB">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2EA349AC" w14:textId="77777777" w:rsidR="00B31962" w:rsidRDefault="00C96E51">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2EA349AA"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2EA349AC" w14:textId="77777777" w:rsidR="00B31962" w:rsidRDefault="00C96E51">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7</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D553" w14:textId="77777777" w:rsidR="00600756" w:rsidRDefault="00600756">
      <w:pPr>
        <w:spacing w:after="0"/>
      </w:pPr>
      <w:r>
        <w:separator/>
      </w:r>
    </w:p>
  </w:footnote>
  <w:footnote w:type="continuationSeparator" w:id="0">
    <w:p w14:paraId="51FC81A2" w14:textId="77777777" w:rsidR="00600756" w:rsidRDefault="006007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9392521">
    <w:abstractNumId w:val="1"/>
  </w:num>
  <w:num w:numId="2" w16cid:durableId="12504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07FA"/>
    <w:rsid w:val="0000315B"/>
    <w:rsid w:val="00007E78"/>
    <w:rsid w:val="00020D16"/>
    <w:rsid w:val="00024599"/>
    <w:rsid w:val="000257CA"/>
    <w:rsid w:val="00027A24"/>
    <w:rsid w:val="00040032"/>
    <w:rsid w:val="00045C41"/>
    <w:rsid w:val="00045F5B"/>
    <w:rsid w:val="00050A6E"/>
    <w:rsid w:val="00052CC9"/>
    <w:rsid w:val="000560D2"/>
    <w:rsid w:val="000639FE"/>
    <w:rsid w:val="00067BE8"/>
    <w:rsid w:val="00076327"/>
    <w:rsid w:val="00082E13"/>
    <w:rsid w:val="00085B3D"/>
    <w:rsid w:val="000914CD"/>
    <w:rsid w:val="000A1F2D"/>
    <w:rsid w:val="000A1FB2"/>
    <w:rsid w:val="000A58B2"/>
    <w:rsid w:val="000A6E28"/>
    <w:rsid w:val="000B62DE"/>
    <w:rsid w:val="000B6D35"/>
    <w:rsid w:val="000C1388"/>
    <w:rsid w:val="000C5803"/>
    <w:rsid w:val="000C7A03"/>
    <w:rsid w:val="000D3219"/>
    <w:rsid w:val="000E34BA"/>
    <w:rsid w:val="000E51B5"/>
    <w:rsid w:val="000E7A2A"/>
    <w:rsid w:val="000F0965"/>
    <w:rsid w:val="000F16E6"/>
    <w:rsid w:val="000F57F7"/>
    <w:rsid w:val="000F583E"/>
    <w:rsid w:val="00101505"/>
    <w:rsid w:val="0011650F"/>
    <w:rsid w:val="00116AAA"/>
    <w:rsid w:val="00124536"/>
    <w:rsid w:val="001250E7"/>
    <w:rsid w:val="00126591"/>
    <w:rsid w:val="0013343B"/>
    <w:rsid w:val="001421BF"/>
    <w:rsid w:val="0014376B"/>
    <w:rsid w:val="0014796A"/>
    <w:rsid w:val="00150331"/>
    <w:rsid w:val="0015159D"/>
    <w:rsid w:val="001553D1"/>
    <w:rsid w:val="00163B34"/>
    <w:rsid w:val="00164BD0"/>
    <w:rsid w:val="001711E9"/>
    <w:rsid w:val="00173D53"/>
    <w:rsid w:val="001824FA"/>
    <w:rsid w:val="00190D43"/>
    <w:rsid w:val="001957F7"/>
    <w:rsid w:val="0019662C"/>
    <w:rsid w:val="001A0AE6"/>
    <w:rsid w:val="001A4014"/>
    <w:rsid w:val="001C71EE"/>
    <w:rsid w:val="001D17D6"/>
    <w:rsid w:val="001D409D"/>
    <w:rsid w:val="001D4C3C"/>
    <w:rsid w:val="001D7701"/>
    <w:rsid w:val="001D780D"/>
    <w:rsid w:val="001F0309"/>
    <w:rsid w:val="001F5BD8"/>
    <w:rsid w:val="00200966"/>
    <w:rsid w:val="00202BA5"/>
    <w:rsid w:val="002130CB"/>
    <w:rsid w:val="00214428"/>
    <w:rsid w:val="00234301"/>
    <w:rsid w:val="00242E41"/>
    <w:rsid w:val="002503AA"/>
    <w:rsid w:val="002705B1"/>
    <w:rsid w:val="00276BE8"/>
    <w:rsid w:val="002821A8"/>
    <w:rsid w:val="00286F52"/>
    <w:rsid w:val="0028764D"/>
    <w:rsid w:val="0029235F"/>
    <w:rsid w:val="002933A3"/>
    <w:rsid w:val="002944EF"/>
    <w:rsid w:val="002B0DC1"/>
    <w:rsid w:val="002B2C77"/>
    <w:rsid w:val="002B4DEA"/>
    <w:rsid w:val="002B6A43"/>
    <w:rsid w:val="002B6EA7"/>
    <w:rsid w:val="002C2452"/>
    <w:rsid w:val="002C6B43"/>
    <w:rsid w:val="002E22B2"/>
    <w:rsid w:val="002F345C"/>
    <w:rsid w:val="002F54A2"/>
    <w:rsid w:val="002F5DB6"/>
    <w:rsid w:val="003024FA"/>
    <w:rsid w:val="00304087"/>
    <w:rsid w:val="00304B9A"/>
    <w:rsid w:val="00313981"/>
    <w:rsid w:val="00314802"/>
    <w:rsid w:val="00323BDA"/>
    <w:rsid w:val="0032403B"/>
    <w:rsid w:val="00324096"/>
    <w:rsid w:val="00330886"/>
    <w:rsid w:val="003321F5"/>
    <w:rsid w:val="0033449A"/>
    <w:rsid w:val="003351FE"/>
    <w:rsid w:val="00335CA9"/>
    <w:rsid w:val="00344DDC"/>
    <w:rsid w:val="00350377"/>
    <w:rsid w:val="00351094"/>
    <w:rsid w:val="003531D1"/>
    <w:rsid w:val="003533B3"/>
    <w:rsid w:val="003540E7"/>
    <w:rsid w:val="00354B34"/>
    <w:rsid w:val="0036458A"/>
    <w:rsid w:val="00364D54"/>
    <w:rsid w:val="0036566B"/>
    <w:rsid w:val="00370F14"/>
    <w:rsid w:val="0037186A"/>
    <w:rsid w:val="003719E9"/>
    <w:rsid w:val="0037395A"/>
    <w:rsid w:val="00377013"/>
    <w:rsid w:val="00383E45"/>
    <w:rsid w:val="00384945"/>
    <w:rsid w:val="00386412"/>
    <w:rsid w:val="00387385"/>
    <w:rsid w:val="00387F7F"/>
    <w:rsid w:val="00391BC5"/>
    <w:rsid w:val="00392FB2"/>
    <w:rsid w:val="0039518E"/>
    <w:rsid w:val="003955A9"/>
    <w:rsid w:val="003958D4"/>
    <w:rsid w:val="0039590B"/>
    <w:rsid w:val="00396E92"/>
    <w:rsid w:val="00397E94"/>
    <w:rsid w:val="003A2260"/>
    <w:rsid w:val="003A40B4"/>
    <w:rsid w:val="003A449D"/>
    <w:rsid w:val="003A4C91"/>
    <w:rsid w:val="003B3218"/>
    <w:rsid w:val="003B4DC5"/>
    <w:rsid w:val="003C0072"/>
    <w:rsid w:val="003C2207"/>
    <w:rsid w:val="003C4376"/>
    <w:rsid w:val="003D796E"/>
    <w:rsid w:val="003E2042"/>
    <w:rsid w:val="003E7DF1"/>
    <w:rsid w:val="003F3C49"/>
    <w:rsid w:val="003F699A"/>
    <w:rsid w:val="003F7301"/>
    <w:rsid w:val="00403AB6"/>
    <w:rsid w:val="004043F0"/>
    <w:rsid w:val="0041371F"/>
    <w:rsid w:val="00414089"/>
    <w:rsid w:val="004170A1"/>
    <w:rsid w:val="004225D5"/>
    <w:rsid w:val="00423B8C"/>
    <w:rsid w:val="0043604A"/>
    <w:rsid w:val="004362CC"/>
    <w:rsid w:val="0043746E"/>
    <w:rsid w:val="00441FE6"/>
    <w:rsid w:val="004420D3"/>
    <w:rsid w:val="00455F19"/>
    <w:rsid w:val="00466D10"/>
    <w:rsid w:val="00467A6C"/>
    <w:rsid w:val="00470C3B"/>
    <w:rsid w:val="00471F6C"/>
    <w:rsid w:val="004727BB"/>
    <w:rsid w:val="00473C18"/>
    <w:rsid w:val="0047615E"/>
    <w:rsid w:val="00477B9C"/>
    <w:rsid w:val="00485EF4"/>
    <w:rsid w:val="004947C5"/>
    <w:rsid w:val="004A4904"/>
    <w:rsid w:val="004A5A2B"/>
    <w:rsid w:val="004B6E68"/>
    <w:rsid w:val="004C18C1"/>
    <w:rsid w:val="004C59D7"/>
    <w:rsid w:val="004C72F4"/>
    <w:rsid w:val="004D581F"/>
    <w:rsid w:val="004D6731"/>
    <w:rsid w:val="004E0E35"/>
    <w:rsid w:val="004E1123"/>
    <w:rsid w:val="004E1F41"/>
    <w:rsid w:val="004E7BBF"/>
    <w:rsid w:val="004F3CD3"/>
    <w:rsid w:val="004F5336"/>
    <w:rsid w:val="004F70F7"/>
    <w:rsid w:val="00504107"/>
    <w:rsid w:val="00506B66"/>
    <w:rsid w:val="005077A3"/>
    <w:rsid w:val="00510DFA"/>
    <w:rsid w:val="00514D60"/>
    <w:rsid w:val="00514FEE"/>
    <w:rsid w:val="005157C8"/>
    <w:rsid w:val="00516D8C"/>
    <w:rsid w:val="00521838"/>
    <w:rsid w:val="00522764"/>
    <w:rsid w:val="00533540"/>
    <w:rsid w:val="005360B0"/>
    <w:rsid w:val="005363D2"/>
    <w:rsid w:val="00544B54"/>
    <w:rsid w:val="00547942"/>
    <w:rsid w:val="00551BBF"/>
    <w:rsid w:val="00552EC9"/>
    <w:rsid w:val="00554051"/>
    <w:rsid w:val="0055712C"/>
    <w:rsid w:val="00561BF7"/>
    <w:rsid w:val="005703AE"/>
    <w:rsid w:val="00576C7E"/>
    <w:rsid w:val="00577292"/>
    <w:rsid w:val="005806E1"/>
    <w:rsid w:val="0058188A"/>
    <w:rsid w:val="00595630"/>
    <w:rsid w:val="005A2BD2"/>
    <w:rsid w:val="005B1A05"/>
    <w:rsid w:val="005B4158"/>
    <w:rsid w:val="005B62F2"/>
    <w:rsid w:val="005C6704"/>
    <w:rsid w:val="005D5DC5"/>
    <w:rsid w:val="005D6F3D"/>
    <w:rsid w:val="005D7A6F"/>
    <w:rsid w:val="005E43C1"/>
    <w:rsid w:val="005F27D7"/>
    <w:rsid w:val="005F2D60"/>
    <w:rsid w:val="00600756"/>
    <w:rsid w:val="00614160"/>
    <w:rsid w:val="00615C6A"/>
    <w:rsid w:val="00615FB8"/>
    <w:rsid w:val="00620E9D"/>
    <w:rsid w:val="00627B7E"/>
    <w:rsid w:val="00633AAB"/>
    <w:rsid w:val="00634334"/>
    <w:rsid w:val="006361B6"/>
    <w:rsid w:val="0064200D"/>
    <w:rsid w:val="006448A9"/>
    <w:rsid w:val="00645077"/>
    <w:rsid w:val="00646803"/>
    <w:rsid w:val="006476A6"/>
    <w:rsid w:val="006479B9"/>
    <w:rsid w:val="00652352"/>
    <w:rsid w:val="00656672"/>
    <w:rsid w:val="00665D6E"/>
    <w:rsid w:val="0067424E"/>
    <w:rsid w:val="0067427E"/>
    <w:rsid w:val="0068131E"/>
    <w:rsid w:val="006814BE"/>
    <w:rsid w:val="00683289"/>
    <w:rsid w:val="00683D6D"/>
    <w:rsid w:val="0068429E"/>
    <w:rsid w:val="006902BB"/>
    <w:rsid w:val="0069320A"/>
    <w:rsid w:val="00695453"/>
    <w:rsid w:val="006963E3"/>
    <w:rsid w:val="006966CC"/>
    <w:rsid w:val="006A385C"/>
    <w:rsid w:val="006B43B3"/>
    <w:rsid w:val="006B6325"/>
    <w:rsid w:val="006B673E"/>
    <w:rsid w:val="006C73DC"/>
    <w:rsid w:val="006D5025"/>
    <w:rsid w:val="006D6E5F"/>
    <w:rsid w:val="006E0D6A"/>
    <w:rsid w:val="006E6E11"/>
    <w:rsid w:val="006E7ED3"/>
    <w:rsid w:val="006F14D1"/>
    <w:rsid w:val="006F2FFE"/>
    <w:rsid w:val="00702527"/>
    <w:rsid w:val="007177C4"/>
    <w:rsid w:val="00724E0F"/>
    <w:rsid w:val="00725D29"/>
    <w:rsid w:val="007274D3"/>
    <w:rsid w:val="007321DD"/>
    <w:rsid w:val="00733E04"/>
    <w:rsid w:val="00734263"/>
    <w:rsid w:val="00734BBA"/>
    <w:rsid w:val="00746B0D"/>
    <w:rsid w:val="007501DA"/>
    <w:rsid w:val="00761200"/>
    <w:rsid w:val="007636D2"/>
    <w:rsid w:val="00770D7C"/>
    <w:rsid w:val="007710B2"/>
    <w:rsid w:val="0077267D"/>
    <w:rsid w:val="00780C82"/>
    <w:rsid w:val="00782550"/>
    <w:rsid w:val="00787B29"/>
    <w:rsid w:val="007968E4"/>
    <w:rsid w:val="007B2B79"/>
    <w:rsid w:val="007B315E"/>
    <w:rsid w:val="007B4E28"/>
    <w:rsid w:val="007F41D1"/>
    <w:rsid w:val="00800859"/>
    <w:rsid w:val="00810E43"/>
    <w:rsid w:val="00816FA3"/>
    <w:rsid w:val="00823C80"/>
    <w:rsid w:val="0082537B"/>
    <w:rsid w:val="0082630F"/>
    <w:rsid w:val="00835B14"/>
    <w:rsid w:val="00844ADB"/>
    <w:rsid w:val="008465B2"/>
    <w:rsid w:val="008507C0"/>
    <w:rsid w:val="00852E59"/>
    <w:rsid w:val="00853431"/>
    <w:rsid w:val="00855B5D"/>
    <w:rsid w:val="00877D8E"/>
    <w:rsid w:val="00880D90"/>
    <w:rsid w:val="008949AF"/>
    <w:rsid w:val="008A0806"/>
    <w:rsid w:val="008B1ACB"/>
    <w:rsid w:val="008B57D9"/>
    <w:rsid w:val="008C0939"/>
    <w:rsid w:val="008D0DDB"/>
    <w:rsid w:val="008D1CBE"/>
    <w:rsid w:val="008D5AF5"/>
    <w:rsid w:val="00920F5D"/>
    <w:rsid w:val="00930048"/>
    <w:rsid w:val="00930525"/>
    <w:rsid w:val="00930F3A"/>
    <w:rsid w:val="00934CA9"/>
    <w:rsid w:val="009365F9"/>
    <w:rsid w:val="009424AC"/>
    <w:rsid w:val="00942A81"/>
    <w:rsid w:val="00943CC0"/>
    <w:rsid w:val="009452C7"/>
    <w:rsid w:val="00945BF2"/>
    <w:rsid w:val="009552F4"/>
    <w:rsid w:val="00956892"/>
    <w:rsid w:val="00960626"/>
    <w:rsid w:val="00961279"/>
    <w:rsid w:val="00962124"/>
    <w:rsid w:val="009626E3"/>
    <w:rsid w:val="00967CC0"/>
    <w:rsid w:val="009716EC"/>
    <w:rsid w:val="00972EC4"/>
    <w:rsid w:val="00974F0E"/>
    <w:rsid w:val="009761A3"/>
    <w:rsid w:val="00990396"/>
    <w:rsid w:val="00996F8F"/>
    <w:rsid w:val="009A31DB"/>
    <w:rsid w:val="009A6BE7"/>
    <w:rsid w:val="009A6EB7"/>
    <w:rsid w:val="009A6ECD"/>
    <w:rsid w:val="009B4492"/>
    <w:rsid w:val="009B69AB"/>
    <w:rsid w:val="009B7027"/>
    <w:rsid w:val="009C2DB0"/>
    <w:rsid w:val="009C46FD"/>
    <w:rsid w:val="009C534E"/>
    <w:rsid w:val="009C5CFC"/>
    <w:rsid w:val="009C678A"/>
    <w:rsid w:val="009D3E10"/>
    <w:rsid w:val="009E0624"/>
    <w:rsid w:val="009E17D3"/>
    <w:rsid w:val="009E279B"/>
    <w:rsid w:val="009E36E8"/>
    <w:rsid w:val="009E3C65"/>
    <w:rsid w:val="009E49C1"/>
    <w:rsid w:val="009E5BB3"/>
    <w:rsid w:val="009E61BE"/>
    <w:rsid w:val="009E70F1"/>
    <w:rsid w:val="009F22FC"/>
    <w:rsid w:val="009F29F2"/>
    <w:rsid w:val="009F6B43"/>
    <w:rsid w:val="009F77BA"/>
    <w:rsid w:val="00A00F42"/>
    <w:rsid w:val="00A03012"/>
    <w:rsid w:val="00A054E4"/>
    <w:rsid w:val="00A05ECB"/>
    <w:rsid w:val="00A06949"/>
    <w:rsid w:val="00A122CF"/>
    <w:rsid w:val="00A265C3"/>
    <w:rsid w:val="00A3656C"/>
    <w:rsid w:val="00A426B5"/>
    <w:rsid w:val="00A52466"/>
    <w:rsid w:val="00A53C3B"/>
    <w:rsid w:val="00A57E57"/>
    <w:rsid w:val="00A60812"/>
    <w:rsid w:val="00A6768B"/>
    <w:rsid w:val="00A751AB"/>
    <w:rsid w:val="00A8196F"/>
    <w:rsid w:val="00A84462"/>
    <w:rsid w:val="00A867CC"/>
    <w:rsid w:val="00A90F30"/>
    <w:rsid w:val="00A94F85"/>
    <w:rsid w:val="00A96554"/>
    <w:rsid w:val="00AA004F"/>
    <w:rsid w:val="00AA3D6A"/>
    <w:rsid w:val="00AA6D32"/>
    <w:rsid w:val="00AB1FF9"/>
    <w:rsid w:val="00AB2261"/>
    <w:rsid w:val="00AC16F6"/>
    <w:rsid w:val="00AC257B"/>
    <w:rsid w:val="00AC2CF2"/>
    <w:rsid w:val="00AC6E2E"/>
    <w:rsid w:val="00AC7B6D"/>
    <w:rsid w:val="00AD38B2"/>
    <w:rsid w:val="00AE559D"/>
    <w:rsid w:val="00B10F47"/>
    <w:rsid w:val="00B12EA0"/>
    <w:rsid w:val="00B16899"/>
    <w:rsid w:val="00B224FF"/>
    <w:rsid w:val="00B24CAD"/>
    <w:rsid w:val="00B31391"/>
    <w:rsid w:val="00B31962"/>
    <w:rsid w:val="00B31C96"/>
    <w:rsid w:val="00B411D9"/>
    <w:rsid w:val="00B41E52"/>
    <w:rsid w:val="00B45BBB"/>
    <w:rsid w:val="00B530C2"/>
    <w:rsid w:val="00B66A72"/>
    <w:rsid w:val="00B73E7B"/>
    <w:rsid w:val="00B82BC2"/>
    <w:rsid w:val="00B90126"/>
    <w:rsid w:val="00B9503C"/>
    <w:rsid w:val="00BA50B5"/>
    <w:rsid w:val="00BB7FE9"/>
    <w:rsid w:val="00BC31C5"/>
    <w:rsid w:val="00BC47F2"/>
    <w:rsid w:val="00BC5D94"/>
    <w:rsid w:val="00BC6005"/>
    <w:rsid w:val="00BD069B"/>
    <w:rsid w:val="00BD3632"/>
    <w:rsid w:val="00BD754A"/>
    <w:rsid w:val="00BE3265"/>
    <w:rsid w:val="00BE6563"/>
    <w:rsid w:val="00BF1BEC"/>
    <w:rsid w:val="00C01B44"/>
    <w:rsid w:val="00C11F79"/>
    <w:rsid w:val="00C2027C"/>
    <w:rsid w:val="00C440BF"/>
    <w:rsid w:val="00C4708D"/>
    <w:rsid w:val="00C502BE"/>
    <w:rsid w:val="00C61B9E"/>
    <w:rsid w:val="00C65294"/>
    <w:rsid w:val="00C656D0"/>
    <w:rsid w:val="00C764C8"/>
    <w:rsid w:val="00C811B9"/>
    <w:rsid w:val="00C83E81"/>
    <w:rsid w:val="00C83ED4"/>
    <w:rsid w:val="00C85EC8"/>
    <w:rsid w:val="00C95265"/>
    <w:rsid w:val="00C9584A"/>
    <w:rsid w:val="00C96C4F"/>
    <w:rsid w:val="00C96E51"/>
    <w:rsid w:val="00CA1FA5"/>
    <w:rsid w:val="00CA3669"/>
    <w:rsid w:val="00CB068A"/>
    <w:rsid w:val="00CB09AB"/>
    <w:rsid w:val="00CB5E53"/>
    <w:rsid w:val="00CC1994"/>
    <w:rsid w:val="00CC2289"/>
    <w:rsid w:val="00CC52B6"/>
    <w:rsid w:val="00CD371A"/>
    <w:rsid w:val="00CD4C55"/>
    <w:rsid w:val="00CF7429"/>
    <w:rsid w:val="00D00255"/>
    <w:rsid w:val="00D00988"/>
    <w:rsid w:val="00D00F04"/>
    <w:rsid w:val="00D062A4"/>
    <w:rsid w:val="00D13687"/>
    <w:rsid w:val="00D23A0B"/>
    <w:rsid w:val="00D27081"/>
    <w:rsid w:val="00D35075"/>
    <w:rsid w:val="00D35944"/>
    <w:rsid w:val="00D3653D"/>
    <w:rsid w:val="00D41CD7"/>
    <w:rsid w:val="00D46191"/>
    <w:rsid w:val="00D509E4"/>
    <w:rsid w:val="00D52E6D"/>
    <w:rsid w:val="00D56E06"/>
    <w:rsid w:val="00D74789"/>
    <w:rsid w:val="00D805C5"/>
    <w:rsid w:val="00D806EF"/>
    <w:rsid w:val="00D81212"/>
    <w:rsid w:val="00D85001"/>
    <w:rsid w:val="00D86EF8"/>
    <w:rsid w:val="00D97FE1"/>
    <w:rsid w:val="00DA2CF6"/>
    <w:rsid w:val="00DA7B82"/>
    <w:rsid w:val="00DB6F72"/>
    <w:rsid w:val="00DB7FD9"/>
    <w:rsid w:val="00DC0840"/>
    <w:rsid w:val="00DC0A1C"/>
    <w:rsid w:val="00DC0D91"/>
    <w:rsid w:val="00DC487A"/>
    <w:rsid w:val="00DC5202"/>
    <w:rsid w:val="00DC5231"/>
    <w:rsid w:val="00DC731B"/>
    <w:rsid w:val="00DD1D8C"/>
    <w:rsid w:val="00DD2044"/>
    <w:rsid w:val="00DD25EB"/>
    <w:rsid w:val="00DE42D3"/>
    <w:rsid w:val="00DE4561"/>
    <w:rsid w:val="00DF27B6"/>
    <w:rsid w:val="00DF3428"/>
    <w:rsid w:val="00E02A2C"/>
    <w:rsid w:val="00E04B53"/>
    <w:rsid w:val="00E05DFB"/>
    <w:rsid w:val="00E10BA4"/>
    <w:rsid w:val="00E12F3C"/>
    <w:rsid w:val="00E15683"/>
    <w:rsid w:val="00E17E53"/>
    <w:rsid w:val="00E2069E"/>
    <w:rsid w:val="00E210D5"/>
    <w:rsid w:val="00E21859"/>
    <w:rsid w:val="00E22A56"/>
    <w:rsid w:val="00E248AF"/>
    <w:rsid w:val="00E41087"/>
    <w:rsid w:val="00E55757"/>
    <w:rsid w:val="00E559A7"/>
    <w:rsid w:val="00E579B5"/>
    <w:rsid w:val="00E608FB"/>
    <w:rsid w:val="00E63289"/>
    <w:rsid w:val="00E67EEC"/>
    <w:rsid w:val="00E742B4"/>
    <w:rsid w:val="00E82A4C"/>
    <w:rsid w:val="00E87CFF"/>
    <w:rsid w:val="00E9639E"/>
    <w:rsid w:val="00EA4614"/>
    <w:rsid w:val="00EB6A36"/>
    <w:rsid w:val="00ED6ABD"/>
    <w:rsid w:val="00ED7A4A"/>
    <w:rsid w:val="00EE11B1"/>
    <w:rsid w:val="00EE621A"/>
    <w:rsid w:val="00EF4A08"/>
    <w:rsid w:val="00F003C9"/>
    <w:rsid w:val="00F03257"/>
    <w:rsid w:val="00F05DBC"/>
    <w:rsid w:val="00F10498"/>
    <w:rsid w:val="00F10E2F"/>
    <w:rsid w:val="00F11601"/>
    <w:rsid w:val="00F15B51"/>
    <w:rsid w:val="00F16693"/>
    <w:rsid w:val="00F204D3"/>
    <w:rsid w:val="00F22BC9"/>
    <w:rsid w:val="00F22C9C"/>
    <w:rsid w:val="00F22EED"/>
    <w:rsid w:val="00F305DE"/>
    <w:rsid w:val="00F306BF"/>
    <w:rsid w:val="00F31B9E"/>
    <w:rsid w:val="00F3572A"/>
    <w:rsid w:val="00F50AA2"/>
    <w:rsid w:val="00F50F4D"/>
    <w:rsid w:val="00F5794A"/>
    <w:rsid w:val="00F63CE8"/>
    <w:rsid w:val="00F67D5A"/>
    <w:rsid w:val="00F804A5"/>
    <w:rsid w:val="00F80F49"/>
    <w:rsid w:val="00F8181B"/>
    <w:rsid w:val="00F82F36"/>
    <w:rsid w:val="00F87CB7"/>
    <w:rsid w:val="00F907E1"/>
    <w:rsid w:val="00F92932"/>
    <w:rsid w:val="00F935E2"/>
    <w:rsid w:val="00F971A2"/>
    <w:rsid w:val="00FB1080"/>
    <w:rsid w:val="00FC66F4"/>
    <w:rsid w:val="00FC7AD9"/>
    <w:rsid w:val="00FD0156"/>
    <w:rsid w:val="00FE672A"/>
    <w:rsid w:val="00FF1907"/>
    <w:rsid w:val="00FF4416"/>
    <w:rsid w:val="00FF7987"/>
    <w:rsid w:val="04B90E46"/>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348F7"/>
  <w15:docId w15:val="{679D1C6C-2944-4505-B97B-C0DA49D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ol3">
    <w:name w:val="heading 3"/>
    <w:basedOn w:val="Normal"/>
    <w:link w:val="Ttol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rPr>
      <w:sz w:val="16"/>
      <w:szCs w:val="16"/>
    </w:rPr>
  </w:style>
  <w:style w:type="paragraph" w:styleId="Textdecomentari">
    <w:name w:val="annotation text"/>
    <w:basedOn w:val="Normal"/>
    <w:link w:val="TextdecomentariCar"/>
    <w:uiPriority w:val="99"/>
    <w:unhideWhenUsed/>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rPr>
      <w:b/>
      <w:bCs/>
    </w:rPr>
  </w:style>
  <w:style w:type="character" w:styleId="Enllavisitat">
    <w:name w:val="FollowedHyperlink"/>
    <w:basedOn w:val="Lletraperdefectedelpargraf"/>
    <w:uiPriority w:val="99"/>
    <w:semiHidden/>
    <w:unhideWhenUsed/>
    <w:qFormat/>
    <w:rPr>
      <w:color w:val="800080" w:themeColor="followedHyperlink"/>
      <w:u w:val="single"/>
    </w:rPr>
  </w:style>
  <w:style w:type="paragraph" w:styleId="Peu">
    <w:name w:val="footer"/>
    <w:basedOn w:val="Normal"/>
    <w:link w:val="PeuCar"/>
    <w:uiPriority w:val="99"/>
    <w:unhideWhenUsed/>
    <w:qFormat/>
    <w:pPr>
      <w:tabs>
        <w:tab w:val="center" w:pos="4513"/>
        <w:tab w:val="right" w:pos="9026"/>
      </w:tabs>
      <w:spacing w:after="0" w:line="240" w:lineRule="auto"/>
    </w:pPr>
  </w:style>
  <w:style w:type="character" w:styleId="Refernciadenotaapeudepgina">
    <w:name w:val="footnote reference"/>
    <w:basedOn w:val="Lletraperdefectedelpargraf"/>
    <w:uiPriority w:val="99"/>
    <w:semiHidden/>
    <w:unhideWhenUsed/>
    <w:qFormat/>
    <w:rPr>
      <w:vertAlign w:val="superscript"/>
    </w:rPr>
  </w:style>
  <w:style w:type="paragraph" w:styleId="Textdenotaapeudepgina">
    <w:name w:val="footnote text"/>
    <w:basedOn w:val="Normal"/>
    <w:link w:val="TextdenotaapeudepginaCar"/>
    <w:uiPriority w:val="99"/>
    <w:semiHidden/>
    <w:unhideWhenUsed/>
    <w:qFormat/>
    <w:pPr>
      <w:spacing w:after="0" w:line="240" w:lineRule="auto"/>
    </w:pPr>
    <w:rPr>
      <w:sz w:val="20"/>
      <w:szCs w:val="20"/>
    </w:rPr>
  </w:style>
  <w:style w:type="paragraph" w:styleId="Capalera">
    <w:name w:val="header"/>
    <w:basedOn w:val="Normal"/>
    <w:link w:val="CapaleraCar"/>
    <w:uiPriority w:val="99"/>
    <w:unhideWhenUsed/>
    <w:qFormat/>
    <w:pPr>
      <w:tabs>
        <w:tab w:val="center" w:pos="4513"/>
        <w:tab w:val="right" w:pos="9026"/>
      </w:tabs>
      <w:spacing w:after="0" w:line="240" w:lineRule="auto"/>
    </w:pPr>
  </w:style>
  <w:style w:type="character" w:styleId="Enlla">
    <w:name w:val="Hyperlink"/>
    <w:basedOn w:val="Lletraperdefectedelpargraf"/>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rPr>
      <w:rFonts w:cs="Times New Roman"/>
    </w:rPr>
  </w:style>
  <w:style w:type="table" w:styleId="Taulaambquadrcula">
    <w:name w:val="Table Grid"/>
    <w:basedOn w:val="Tau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style>
  <w:style w:type="character" w:customStyle="1" w:styleId="TextdeglobusCar">
    <w:name w:val="Text de globus Car"/>
    <w:basedOn w:val="Lletraperdefectedelpargraf"/>
    <w:link w:val="Textdeglobus"/>
    <w:uiPriority w:val="99"/>
    <w:semiHidden/>
    <w:qFormat/>
    <w:rPr>
      <w:rFonts w:ascii="Tahoma" w:hAnsi="Tahoma" w:cs="Tahoma"/>
      <w:sz w:val="16"/>
      <w:szCs w:val="16"/>
    </w:rPr>
  </w:style>
  <w:style w:type="paragraph" w:customStyle="1" w:styleId="Revisi1">
    <w:name w:val="Revisió1"/>
    <w:hidden/>
    <w:uiPriority w:val="99"/>
    <w:semiHidden/>
    <w:rPr>
      <w:sz w:val="22"/>
      <w:szCs w:val="22"/>
      <w:lang w:eastAsia="en-US"/>
    </w:rPr>
  </w:style>
  <w:style w:type="character" w:customStyle="1" w:styleId="TextdecomentariCar">
    <w:name w:val="Text de comentari Car"/>
    <w:basedOn w:val="Lletraperdefectedelpargraf"/>
    <w:link w:val="Textdecomentari"/>
    <w:uiPriority w:val="99"/>
    <w:rPr>
      <w:sz w:val="20"/>
      <w:szCs w:val="20"/>
    </w:rPr>
  </w:style>
  <w:style w:type="character" w:customStyle="1" w:styleId="TemadelcomentariCar">
    <w:name w:val="Tema del comentari Car"/>
    <w:basedOn w:val="TextdecomentariCar"/>
    <w:link w:val="Temadelcomentari"/>
    <w:uiPriority w:val="99"/>
    <w:semiHidden/>
    <w:qFormat/>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lang w:val="es-ES"/>
    </w:rPr>
  </w:style>
  <w:style w:type="character" w:customStyle="1" w:styleId="CapaleraCar">
    <w:name w:val="Capçalera Car"/>
    <w:basedOn w:val="Lletraperdefectedelpargraf"/>
    <w:link w:val="Capalera"/>
    <w:uiPriority w:val="99"/>
  </w:style>
  <w:style w:type="paragraph" w:customStyle="1" w:styleId="Default">
    <w:name w:val="Default"/>
    <w:qFormat/>
    <w:pPr>
      <w:autoSpaceDE w:val="0"/>
      <w:autoSpaceDN w:val="0"/>
      <w:adjustRightInd w:val="0"/>
    </w:pPr>
    <w:rPr>
      <w:rFonts w:ascii="Verdana" w:hAnsi="Verdana" w:cs="Verdana"/>
      <w:color w:val="000000"/>
      <w:sz w:val="24"/>
      <w:szCs w:val="24"/>
      <w:lang w:val="es-ES" w:eastAsia="en-US"/>
    </w:rPr>
  </w:style>
  <w:style w:type="character" w:customStyle="1" w:styleId="TextdenotaapeudepginaCar">
    <w:name w:val="Text de nota a peu de pàgina Car"/>
    <w:basedOn w:val="Lletraperdefectedelpargraf"/>
    <w:link w:val="Textdenotaapeudepgina"/>
    <w:uiPriority w:val="99"/>
    <w:semiHidden/>
    <w:qFormat/>
    <w:rPr>
      <w:sz w:val="20"/>
      <w:szCs w:val="20"/>
    </w:rPr>
  </w:style>
  <w:style w:type="character" w:customStyle="1" w:styleId="Mencisenseresoldre1">
    <w:name w:val="Menció sense resoldre1"/>
    <w:basedOn w:val="Lletraperdefectedelpargraf"/>
    <w:uiPriority w:val="99"/>
    <w:semiHidden/>
    <w:unhideWhenUsed/>
    <w:qFormat/>
    <w:rPr>
      <w:color w:val="605E5C"/>
      <w:shd w:val="clear" w:color="auto" w:fill="E1DFDD"/>
    </w:rPr>
  </w:style>
  <w:style w:type="character" w:customStyle="1" w:styleId="Ttol3Car">
    <w:name w:val="Títol 3 Car"/>
    <w:basedOn w:val="Lletraperdefectedelpargraf"/>
    <w:link w:val="Ttol3"/>
    <w:uiPriority w:val="9"/>
    <w:qFormat/>
    <w:rPr>
      <w:rFonts w:ascii="Times New Roman" w:eastAsia="Times New Roman" w:hAnsi="Times New Roman" w:cs="Times New Roman"/>
      <w:b/>
      <w:bCs/>
      <w:sz w:val="27"/>
      <w:szCs w:val="27"/>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pdf/2023/BOE-A-2023-7500-consolidado.pdf" TargetMode="External"/><Relationship Id="rId18" Type="http://schemas.openxmlformats.org/officeDocument/2006/relationships/hyperlink" Target="https://www.udg.edu/ca/Portals/1/Normativa/Normativa_academica_doctorat_2024_EN.pdf" TargetMode="External"/><Relationship Id="rId26" Type="http://schemas.openxmlformats.org/officeDocument/2006/relationships/hyperlink" Target="https://www.boe.es/diario_boe/txt.php?id=BOE-A-2023-16573" TargetMode="External"/><Relationship Id="rId3" Type="http://schemas.openxmlformats.org/officeDocument/2006/relationships/customXml" Target="../customXml/item3.xml"/><Relationship Id="rId21" Type="http://schemas.openxmlformats.org/officeDocument/2006/relationships/hyperlink" Target="https://seu.udg.edu/ca-es/serveis-dinformacio/boudg/ebou/disposicio/144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dg.edu/ca/LinkClick.aspx?fileticket=1xj0MyD9o9Y%3d&amp;portalid=84" TargetMode="External"/><Relationship Id="rId25" Type="http://schemas.openxmlformats.org/officeDocument/2006/relationships/hyperlink" Target="https://www.udg.edu/en/estudia/tramits-normatives-i-preus/normatives/procediment-seguiment-tesis" TargetMode="External"/><Relationship Id="rId2" Type="http://schemas.openxmlformats.org/officeDocument/2006/relationships/customXml" Target="../customXml/item2.xml"/><Relationship Id="rId16" Type="http://schemas.openxmlformats.org/officeDocument/2006/relationships/hyperlink" Target="https://www.boe.es/diario_boe/txt.php?id=BOE-A-2023-16573" TargetMode="External"/><Relationship Id="rId20" Type="http://schemas.openxmlformats.org/officeDocument/2006/relationships/hyperlink" Target="https://seu.udg.edu/ca-es/serveis-dinformacio/boudg/ebou/disposicio/10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eu.udg.edu/ca-es/serveis-dinformacio/boudg/ebou/disposicio/3495" TargetMode="External"/><Relationship Id="rId5" Type="http://schemas.openxmlformats.org/officeDocument/2006/relationships/customXml" Target="../customXml/item5.xml"/><Relationship Id="rId15" Type="http://schemas.openxmlformats.org/officeDocument/2006/relationships/hyperlink" Target="https://www.boe.es/boe_catalan/dias/2010/07/03/pdfs/BOE-A-2010-10542-C.pdf" TargetMode="External"/><Relationship Id="rId23" Type="http://schemas.openxmlformats.org/officeDocument/2006/relationships/hyperlink" Target="https://seu.udg.edu/ca-es/serveis-dinformacio/boudg/ebou/disposicio/2294"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eu.udg.edu/ca-es/serveis-dinformacio/boudg/ebou/disposicio/9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buscar/pdf/2021/BOE-A-2021-15781-consolidado.pdf" TargetMode="External"/><Relationship Id="rId22" Type="http://schemas.openxmlformats.org/officeDocument/2006/relationships/hyperlink" Target="https://seu.udg.edu/ca-es/serveis-dinformacio/boudg/ebou/disposicio/1754" TargetMode="External"/><Relationship Id="rId27"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74ED8-F8BB-42A7-8235-1C374117B6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B06FCC-B0CD-416A-B29A-5B9365882A36}">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customXml/itemProps4.xml><?xml version="1.0" encoding="utf-8"?>
<ds:datastoreItem xmlns:ds="http://schemas.openxmlformats.org/officeDocument/2006/customXml" ds:itemID="{F1920EE6-C0E4-40DC-A684-5370931B349A}">
  <ds:schemaRefs>
    <ds:schemaRef ds:uri="http://schemas.microsoft.com/sharepoint/v3/contenttype/forms"/>
  </ds:schemaRefs>
</ds:datastoreItem>
</file>

<file path=customXml/itemProps5.xml><?xml version="1.0" encoding="utf-8"?>
<ds:datastoreItem xmlns:ds="http://schemas.openxmlformats.org/officeDocument/2006/customXml" ds:itemID="{925A8F74-0070-4ECF-A8AB-77F2A1123B77}"/>
</file>

<file path=docProps/app.xml><?xml version="1.0" encoding="utf-8"?>
<Properties xmlns="http://schemas.openxmlformats.org/officeDocument/2006/extended-properties" xmlns:vt="http://schemas.openxmlformats.org/officeDocument/2006/docPropsVTypes">
  <Template>Normal</Template>
  <TotalTime>477</TotalTime>
  <Pages>7</Pages>
  <Words>3021</Words>
  <Characters>17226</Characters>
  <Application>Microsoft Office Word</Application>
  <DocSecurity>0</DocSecurity>
  <Lines>143</Lines>
  <Paragraphs>40</Paragraphs>
  <ScaleCrop>false</ScaleCrop>
  <Company>Universitat de Girona</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55</cp:revision>
  <cp:lastPrinted>2022-11-15T08:36:00Z</cp:lastPrinted>
  <dcterms:created xsi:type="dcterms:W3CDTF">2023-09-13T07:05:00Z</dcterms:created>
  <dcterms:modified xsi:type="dcterms:W3CDTF">2026-01-22T09:40:00Z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3342595da1cda64ee8faff44be0d48b0fa4efe9bd3cd9b35007cbfc866746d42</vt:lpwstr>
  </property>
  <property fmtid="{D5CDD505-2E9C-101B-9397-08002B2CF9AE}" pid="3" name="ContentTypeId">
    <vt:lpwstr>0x010100E6CBC21DCDABAA4ABF7B2FD9903AA58F</vt:lpwstr>
  </property>
  <property fmtid="{D5CDD505-2E9C-101B-9397-08002B2CF9AE}" pid="4" name="Order">
    <vt:r8>3156200</vt:r8>
  </property>
  <property fmtid="{D5CDD505-2E9C-101B-9397-08002B2CF9AE}" pid="5" name="MediaServiceImageTags">
    <vt:lpwstr/>
  </property>
  <property fmtid="{D5CDD505-2E9C-101B-9397-08002B2CF9AE}" pid="6" name="KSOProductBuildVer">
    <vt:lpwstr>1033-12.2.0.18607</vt:lpwstr>
  </property>
  <property fmtid="{D5CDD505-2E9C-101B-9397-08002B2CF9AE}" pid="7" name="ICV">
    <vt:lpwstr>D57E50432C804827AC47DE193569BE1B_12</vt:lpwstr>
  </property>
</Properties>
</file>