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F" w:rsidRPr="00026C9F" w:rsidRDefault="00D6174F" w:rsidP="00D6174F">
      <w:pPr>
        <w:rPr>
          <w:sz w:val="20"/>
          <w:szCs w:val="20"/>
        </w:rPr>
      </w:pPr>
    </w:p>
    <w:p w:rsidR="00D6174F" w:rsidRPr="00026C9F" w:rsidRDefault="00D6174F" w:rsidP="00D6174F">
      <w:pPr>
        <w:rPr>
          <w:sz w:val="20"/>
          <w:szCs w:val="20"/>
        </w:rPr>
      </w:pPr>
    </w:p>
    <w:p w:rsidR="00D6174F" w:rsidRPr="00026C9F" w:rsidRDefault="00D6174F" w:rsidP="00D6174F">
      <w:pPr>
        <w:rPr>
          <w:sz w:val="20"/>
          <w:szCs w:val="20"/>
        </w:rPr>
      </w:pPr>
    </w:p>
    <w:p w:rsidR="00D6174F" w:rsidRPr="00026C9F" w:rsidRDefault="00D6174F" w:rsidP="00D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  <w:color w:val="FFFFFF"/>
          <w:sz w:val="20"/>
          <w:szCs w:val="20"/>
        </w:rPr>
      </w:pPr>
      <w:r w:rsidRPr="00026C9F">
        <w:rPr>
          <w:b/>
          <w:color w:val="FFFFFF"/>
          <w:sz w:val="20"/>
          <w:szCs w:val="20"/>
        </w:rPr>
        <w:t>Calendari</w:t>
      </w:r>
      <w:r w:rsidR="00F51BAE">
        <w:rPr>
          <w:b/>
          <w:color w:val="FFFFFF"/>
          <w:sz w:val="20"/>
          <w:szCs w:val="20"/>
        </w:rPr>
        <w:t xml:space="preserve"> 2022</w:t>
      </w:r>
    </w:p>
    <w:p w:rsidR="00D6174F" w:rsidRDefault="00D6174F" w:rsidP="00D6174F">
      <w:pPr>
        <w:rPr>
          <w:sz w:val="20"/>
          <w:szCs w:val="20"/>
        </w:rPr>
      </w:pPr>
    </w:p>
    <w:p w:rsidR="00D6174F" w:rsidRDefault="00D6174F" w:rsidP="00D6174F">
      <w:pPr>
        <w:rPr>
          <w:sz w:val="20"/>
          <w:szCs w:val="20"/>
        </w:rPr>
      </w:pPr>
    </w:p>
    <w:p w:rsidR="00D6174F" w:rsidRPr="00026C9F" w:rsidRDefault="00D6174F" w:rsidP="00D6174F">
      <w:pPr>
        <w:rPr>
          <w:sz w:val="20"/>
          <w:szCs w:val="20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3722"/>
      </w:tblGrid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Carta GPA per sol·licitar l’avaluació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Desembre de 2021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Data límit de sol·licitud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Desembre de 2021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Període per omplir l’aplicació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b/>
                <w:i/>
                <w:sz w:val="20"/>
                <w:szCs w:val="20"/>
              </w:rPr>
            </w:pPr>
            <w:r w:rsidRPr="001B3DB3">
              <w:rPr>
                <w:rFonts w:cs="Arial"/>
                <w:b/>
                <w:i/>
                <w:sz w:val="20"/>
                <w:szCs w:val="20"/>
              </w:rPr>
              <w:t>Del 24  de gener al 13 de febrer de 2022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Valoració coordinadors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4 a 13 de març de 2022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Valoració responsables acadèmics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14 a 27 de març de 2022</w:t>
            </w:r>
          </w:p>
        </w:tc>
      </w:tr>
      <w:tr w:rsidR="00F51BAE" w:rsidRPr="00B2092C" w:rsidTr="000F7B78">
        <w:trPr>
          <w:trHeight w:val="240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Valoració C</w:t>
            </w:r>
            <w:r>
              <w:rPr>
                <w:rFonts w:cs="Arial"/>
                <w:sz w:val="20"/>
                <w:szCs w:val="20"/>
              </w:rPr>
              <w:t xml:space="preserve">omissió de </w:t>
            </w:r>
            <w:r w:rsidRPr="00B2092C">
              <w:rPr>
                <w:rFonts w:cs="Arial"/>
                <w:sz w:val="20"/>
                <w:szCs w:val="20"/>
              </w:rPr>
              <w:t>Q</w:t>
            </w:r>
            <w:r>
              <w:rPr>
                <w:rFonts w:cs="Arial"/>
                <w:sz w:val="20"/>
                <w:szCs w:val="20"/>
              </w:rPr>
              <w:t>ualitat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25 d’abril de 2022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Comunicació resultats al professorat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9 de maig de 2022</w:t>
            </w:r>
          </w:p>
        </w:tc>
      </w:tr>
      <w:tr w:rsidR="00F51BAE" w:rsidRPr="00B2092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B2092C" w:rsidRDefault="00F51BAE" w:rsidP="000F7B78">
            <w:pPr>
              <w:rPr>
                <w:rFonts w:cs="Arial"/>
                <w:sz w:val="20"/>
                <w:szCs w:val="20"/>
              </w:rPr>
            </w:pPr>
            <w:r w:rsidRPr="00B2092C">
              <w:rPr>
                <w:rFonts w:cs="Arial"/>
                <w:sz w:val="20"/>
                <w:szCs w:val="20"/>
              </w:rPr>
              <w:t>Termini per a al·legacions davant la CQ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23 de maig de 2022</w:t>
            </w:r>
          </w:p>
        </w:tc>
      </w:tr>
      <w:tr w:rsidR="00F51BAE" w:rsidRPr="00E50DA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E42DC5" w:rsidRDefault="00F51BAE" w:rsidP="000F7B78">
            <w:pPr>
              <w:rPr>
                <w:rFonts w:cs="Arial"/>
                <w:sz w:val="20"/>
                <w:szCs w:val="20"/>
              </w:rPr>
            </w:pPr>
            <w:r w:rsidRPr="00E42DC5">
              <w:rPr>
                <w:rFonts w:cs="Arial"/>
                <w:sz w:val="20"/>
                <w:szCs w:val="20"/>
              </w:rPr>
              <w:t>Comunicació resultat de les al·legacions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13 de juny de 2022</w:t>
            </w:r>
          </w:p>
        </w:tc>
      </w:tr>
      <w:tr w:rsidR="00F51BAE" w:rsidRPr="00E50DAC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E42DC5" w:rsidRDefault="00F51BAE" w:rsidP="000F7B78">
            <w:pPr>
              <w:rPr>
                <w:rFonts w:cs="Arial"/>
                <w:sz w:val="20"/>
                <w:szCs w:val="20"/>
              </w:rPr>
            </w:pPr>
            <w:r w:rsidRPr="00E42DC5">
              <w:rPr>
                <w:rFonts w:cs="Arial"/>
                <w:sz w:val="20"/>
                <w:szCs w:val="20"/>
              </w:rPr>
              <w:t>Termini per a recurs davant el rector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27 de juny de 2022</w:t>
            </w:r>
          </w:p>
        </w:tc>
      </w:tr>
      <w:tr w:rsidR="00F51BAE" w:rsidRPr="00E42DC5" w:rsidTr="000F7B78">
        <w:trPr>
          <w:trHeight w:val="225"/>
        </w:trPr>
        <w:tc>
          <w:tcPr>
            <w:tcW w:w="4515" w:type="dxa"/>
            <w:shd w:val="clear" w:color="auto" w:fill="auto"/>
            <w:vAlign w:val="bottom"/>
          </w:tcPr>
          <w:p w:rsidR="00F51BAE" w:rsidRPr="00E42DC5" w:rsidRDefault="00F51BAE" w:rsidP="000F7B78">
            <w:pPr>
              <w:rPr>
                <w:rFonts w:cs="Arial"/>
                <w:sz w:val="20"/>
                <w:szCs w:val="20"/>
              </w:rPr>
            </w:pPr>
            <w:r w:rsidRPr="00E42DC5">
              <w:rPr>
                <w:rFonts w:cs="Arial"/>
                <w:sz w:val="20"/>
                <w:szCs w:val="20"/>
              </w:rPr>
              <w:t>Comunicació resultat dels recursos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Setmana 11 de juliol de 2022</w:t>
            </w:r>
          </w:p>
        </w:tc>
      </w:tr>
      <w:tr w:rsidR="00F51BAE" w:rsidRPr="00E42DC5" w:rsidTr="000F7B78">
        <w:trPr>
          <w:trHeight w:val="240"/>
        </w:trPr>
        <w:tc>
          <w:tcPr>
            <w:tcW w:w="4515" w:type="dxa"/>
            <w:shd w:val="clear" w:color="auto" w:fill="auto"/>
            <w:vAlign w:val="bottom"/>
          </w:tcPr>
          <w:p w:rsidR="00F51BAE" w:rsidRPr="00E42DC5" w:rsidRDefault="00F51BAE" w:rsidP="000F7B78">
            <w:pPr>
              <w:rPr>
                <w:rFonts w:cs="Arial"/>
                <w:sz w:val="20"/>
                <w:szCs w:val="20"/>
              </w:rPr>
            </w:pPr>
            <w:r w:rsidRPr="00E42DC5">
              <w:rPr>
                <w:rFonts w:cs="Arial"/>
                <w:sz w:val="20"/>
                <w:szCs w:val="20"/>
              </w:rPr>
              <w:t>Tramesa a AQU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15 de juliol de 2022</w:t>
            </w:r>
          </w:p>
        </w:tc>
      </w:tr>
      <w:tr w:rsidR="00F51BAE" w:rsidRPr="00E42DC5" w:rsidTr="000F7B78">
        <w:trPr>
          <w:trHeight w:val="240"/>
        </w:trPr>
        <w:tc>
          <w:tcPr>
            <w:tcW w:w="4515" w:type="dxa"/>
            <w:shd w:val="clear" w:color="auto" w:fill="auto"/>
            <w:vAlign w:val="bottom"/>
          </w:tcPr>
          <w:p w:rsidR="00F51BAE" w:rsidRPr="00E42DC5" w:rsidRDefault="00F51BAE" w:rsidP="000F7B78">
            <w:pPr>
              <w:rPr>
                <w:rFonts w:cs="Arial"/>
                <w:sz w:val="20"/>
                <w:szCs w:val="20"/>
              </w:rPr>
            </w:pPr>
            <w:r w:rsidRPr="00E42DC5">
              <w:rPr>
                <w:rFonts w:cs="Arial"/>
                <w:sz w:val="20"/>
                <w:szCs w:val="20"/>
              </w:rPr>
              <w:t>Aprovació per consell de govern i consell social</w:t>
            </w:r>
          </w:p>
        </w:tc>
        <w:tc>
          <w:tcPr>
            <w:tcW w:w="3722" w:type="dxa"/>
          </w:tcPr>
          <w:p w:rsidR="00F51BAE" w:rsidRPr="001B3DB3" w:rsidRDefault="00F51BAE" w:rsidP="000F7B78">
            <w:pPr>
              <w:rPr>
                <w:rFonts w:cs="Arial"/>
                <w:sz w:val="20"/>
                <w:szCs w:val="20"/>
              </w:rPr>
            </w:pPr>
            <w:r w:rsidRPr="001B3DB3">
              <w:rPr>
                <w:rFonts w:cs="Arial"/>
                <w:sz w:val="20"/>
                <w:szCs w:val="20"/>
              </w:rPr>
              <w:t>Novembre-Desembre de 2022</w:t>
            </w:r>
          </w:p>
        </w:tc>
      </w:tr>
    </w:tbl>
    <w:p w:rsidR="00D6174F" w:rsidRDefault="00D6174F" w:rsidP="00D6174F">
      <w:pPr>
        <w:rPr>
          <w:sz w:val="20"/>
          <w:szCs w:val="20"/>
        </w:rPr>
      </w:pPr>
      <w:bookmarkStart w:id="0" w:name="_GoBack"/>
      <w:bookmarkEnd w:id="0"/>
    </w:p>
    <w:p w:rsidR="00D6174F" w:rsidRDefault="00D6174F" w:rsidP="00D6174F">
      <w:pPr>
        <w:rPr>
          <w:sz w:val="20"/>
          <w:szCs w:val="20"/>
        </w:rPr>
      </w:pPr>
    </w:p>
    <w:p w:rsidR="001C50BC" w:rsidRDefault="001C50BC"/>
    <w:sectPr w:rsidR="001C5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F"/>
    <w:rsid w:val="001C50BC"/>
    <w:rsid w:val="00473FE8"/>
    <w:rsid w:val="00D6174F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AD5"/>
  <w15:chartTrackingRefBased/>
  <w15:docId w15:val="{3FBB2CFD-D773-4A77-930A-36CD5A0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4F"/>
    <w:pPr>
      <w:spacing w:after="0" w:line="240" w:lineRule="auto"/>
    </w:pPr>
    <w:rPr>
      <w:rFonts w:ascii="Gill Sans" w:eastAsia="Times New Roman" w:hAnsi="Gill Sans" w:cs="Times New Roman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>Universitat de Girona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Pilar Acebo Peña</dc:creator>
  <cp:keywords/>
  <dc:description/>
  <cp:lastModifiedBy>M. Pilar Acebo Peña</cp:lastModifiedBy>
  <cp:revision>2</cp:revision>
  <dcterms:created xsi:type="dcterms:W3CDTF">2022-01-21T10:52:00Z</dcterms:created>
  <dcterms:modified xsi:type="dcterms:W3CDTF">2022-01-21T10:52:00Z</dcterms:modified>
</cp:coreProperties>
</file>