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2F538" w14:textId="5444D939" w:rsidR="007D156B" w:rsidRDefault="00CD633A" w:rsidP="009837EE">
      <w:pPr>
        <w:jc w:val="both"/>
      </w:pPr>
      <w:bookmarkStart w:id="0" w:name="_GoBack"/>
      <w:bookmarkEnd w:id="0"/>
      <w:r>
        <w:t>Els programes de mobilitat</w:t>
      </w:r>
      <w:r w:rsidR="007D156B" w:rsidRPr="007D156B">
        <w:t xml:space="preserve"> permeten </w:t>
      </w:r>
      <w:r w:rsidR="00A8323C">
        <w:t xml:space="preserve">a l’estudiantat </w:t>
      </w:r>
      <w:r w:rsidR="00637B2E">
        <w:t>de la UdG realitzar</w:t>
      </w:r>
      <w:r w:rsidR="007D156B">
        <w:t xml:space="preserve"> </w:t>
      </w:r>
      <w:r w:rsidR="007D156B" w:rsidRPr="00637B2E">
        <w:rPr>
          <w:b/>
        </w:rPr>
        <w:t>part dels seus estudis</w:t>
      </w:r>
      <w:r w:rsidR="007D156B">
        <w:t xml:space="preserve"> </w:t>
      </w:r>
      <w:r w:rsidR="00637B2E">
        <w:t>en una altra institució d’ensenyament superior nacional o estrangera, així com fer pràctiques</w:t>
      </w:r>
      <w:r w:rsidR="00106FBE">
        <w:t xml:space="preserve"> i treballs experimentals</w:t>
      </w:r>
      <w:r w:rsidR="00637B2E">
        <w:t xml:space="preserve"> en</w:t>
      </w:r>
      <w:r w:rsidR="00106FBE">
        <w:t xml:space="preserve"> institucions o</w:t>
      </w:r>
      <w:r w:rsidR="00637B2E">
        <w:t xml:space="preserve"> empreses fora de l’estat espanyol.</w:t>
      </w:r>
    </w:p>
    <w:p w14:paraId="2FCA6875" w14:textId="3421CD23" w:rsidR="007F475F" w:rsidRDefault="007F475F" w:rsidP="007F475F">
      <w:pPr>
        <w:jc w:val="both"/>
        <w:rPr>
          <w:rStyle w:val="Enlla"/>
        </w:rPr>
      </w:pPr>
      <w:r w:rsidRPr="0023275B">
        <w:t>L’estudiant interessat e</w:t>
      </w:r>
      <w:r>
        <w:t xml:space="preserve">n mobilitat pot accedir a la plataforma de mobilitat </w:t>
      </w:r>
      <w:r w:rsidRPr="008178FC">
        <w:t>MOBOUT</w:t>
      </w:r>
      <w:r w:rsidR="00225FCE">
        <w:t xml:space="preserve"> i consultar</w:t>
      </w:r>
      <w:r>
        <w:t xml:space="preserve"> els detalls del procés de sol·licitud, la documentació necessària i les opcions disponibles</w:t>
      </w:r>
      <w:r w:rsidR="00225FCE">
        <w:t>,</w:t>
      </w:r>
      <w:r>
        <w:t xml:space="preserve"> a la pàgina web de la UdG Internacional: </w:t>
      </w:r>
      <w:hyperlink r:id="rId5" w:history="1">
        <w:r w:rsidRPr="00195251">
          <w:rPr>
            <w:rStyle w:val="Enlla"/>
          </w:rPr>
          <w:t>https://www.udg.edu/ca/internacional/Vols-marxar/Estudiants</w:t>
        </w:r>
      </w:hyperlink>
    </w:p>
    <w:p w14:paraId="4B9B0197" w14:textId="3C2EA34C" w:rsidR="00D35728" w:rsidRDefault="00D35728" w:rsidP="00D35728">
      <w:pPr>
        <w:jc w:val="both"/>
      </w:pPr>
      <w:r>
        <w:t>Si teniu dubtes de caire administratiu (procediment de sol·licitud, terminis, documentació, etc...) si us plau dirigiu-vos a la responsable de mobilitat de la secretaria acadèmica de la Facultat de Ciències Roser Collell/Maria Oliver (</w:t>
      </w:r>
      <w:hyperlink r:id="rId6" w:history="1">
        <w:r w:rsidRPr="00195251">
          <w:rPr>
            <w:rStyle w:val="Enlla"/>
          </w:rPr>
          <w:t>mobilitat.fc@udg.edu</w:t>
        </w:r>
      </w:hyperlink>
      <w:r>
        <w:t>)</w:t>
      </w:r>
      <w:r w:rsidR="00225FCE">
        <w:t>. P</w:t>
      </w:r>
      <w:r>
        <w:t>els dubtes acadèmics podeu adreçar-vos a la vicedegana de Relacions amb l’Exterior de la FC, Marta Muñoz (</w:t>
      </w:r>
      <w:hyperlink r:id="rId7" w:history="1">
        <w:r w:rsidRPr="00195251">
          <w:rPr>
            <w:rStyle w:val="Enlla"/>
          </w:rPr>
          <w:t>marta.munyoz@udg.edu</w:t>
        </w:r>
      </w:hyperlink>
      <w:r>
        <w:t>).</w:t>
      </w:r>
    </w:p>
    <w:p w14:paraId="3ED63B70" w14:textId="1F46A435" w:rsidR="007D156B" w:rsidRDefault="007D156B" w:rsidP="009837EE">
      <w:pPr>
        <w:jc w:val="both"/>
      </w:pPr>
    </w:p>
    <w:p w14:paraId="3BB30637" w14:textId="77777777" w:rsidR="007D156B" w:rsidRDefault="007D156B" w:rsidP="007F475F">
      <w:pPr>
        <w:jc w:val="center"/>
        <w:rPr>
          <w:b/>
        </w:rPr>
      </w:pPr>
      <w:r w:rsidRPr="00CD633A">
        <w:rPr>
          <w:b/>
        </w:rPr>
        <w:t>Tipus de Mobilitat</w:t>
      </w:r>
    </w:p>
    <w:p w14:paraId="5E022D3E" w14:textId="53C5B534" w:rsidR="007D156B" w:rsidRPr="007D156B" w:rsidRDefault="007D156B" w:rsidP="009837EE">
      <w:pPr>
        <w:pBdr>
          <w:top w:val="single" w:sz="4" w:space="1" w:color="auto"/>
          <w:left w:val="single" w:sz="4" w:space="4" w:color="auto"/>
          <w:bottom w:val="single" w:sz="4" w:space="1" w:color="auto"/>
          <w:right w:val="single" w:sz="4" w:space="4" w:color="auto"/>
        </w:pBdr>
        <w:jc w:val="both"/>
      </w:pPr>
      <w:r w:rsidRPr="007D156B">
        <w:rPr>
          <w:b/>
        </w:rPr>
        <w:t xml:space="preserve">ERASMUS + </w:t>
      </w:r>
      <w:r w:rsidRPr="007D156B">
        <w:t>(Europa)</w:t>
      </w:r>
      <w:r w:rsidR="00CD633A">
        <w:t>. Tots els estudiants gaudeixen de beca.</w:t>
      </w:r>
    </w:p>
    <w:p w14:paraId="148E8562" w14:textId="23A3F65A" w:rsidR="007D156B" w:rsidRDefault="007D156B" w:rsidP="009837EE">
      <w:pPr>
        <w:pBdr>
          <w:top w:val="single" w:sz="4" w:space="1" w:color="auto"/>
          <w:left w:val="single" w:sz="4" w:space="4" w:color="auto"/>
          <w:bottom w:val="single" w:sz="4" w:space="1" w:color="auto"/>
          <w:right w:val="single" w:sz="4" w:space="4" w:color="auto"/>
        </w:pBdr>
        <w:jc w:val="both"/>
      </w:pPr>
      <w:r w:rsidRPr="007D156B">
        <w:rPr>
          <w:b/>
        </w:rPr>
        <w:t>SICUE</w:t>
      </w:r>
      <w:r w:rsidR="00CD633A">
        <w:t xml:space="preserve"> (Espanya</w:t>
      </w:r>
      <w:r w:rsidRPr="007D156B">
        <w:t>)</w:t>
      </w:r>
      <w:r w:rsidR="00CD633A">
        <w:t>. La</w:t>
      </w:r>
      <w:r w:rsidR="00CD633A" w:rsidRPr="00CD633A">
        <w:t xml:space="preserve"> beca </w:t>
      </w:r>
      <w:r w:rsidR="00CD633A">
        <w:t>es sol·licita</w:t>
      </w:r>
      <w:r w:rsidR="00CD633A" w:rsidRPr="00CD633A">
        <w:t xml:space="preserve"> separadament a la plaça, pot ser que hi hagi estudiants que marxin sense beca</w:t>
      </w:r>
      <w:r w:rsidR="00CD633A">
        <w:t>.</w:t>
      </w:r>
    </w:p>
    <w:p w14:paraId="3A9FBC9F" w14:textId="08E4FCDF" w:rsidR="007D156B" w:rsidRDefault="007D156B" w:rsidP="009837EE">
      <w:pPr>
        <w:pBdr>
          <w:top w:val="single" w:sz="4" w:space="1" w:color="auto"/>
          <w:left w:val="single" w:sz="4" w:space="4" w:color="auto"/>
          <w:bottom w:val="single" w:sz="4" w:space="1" w:color="auto"/>
          <w:right w:val="single" w:sz="4" w:space="4" w:color="auto"/>
        </w:pBdr>
        <w:jc w:val="both"/>
      </w:pPr>
      <w:r w:rsidRPr="007D156B">
        <w:rPr>
          <w:b/>
        </w:rPr>
        <w:t>PROMETEU</w:t>
      </w:r>
      <w:r>
        <w:t xml:space="preserve"> (la resta del Món)</w:t>
      </w:r>
      <w:r w:rsidR="00CD633A">
        <w:t>. No tenen beca associada.</w:t>
      </w:r>
    </w:p>
    <w:p w14:paraId="547196FC" w14:textId="77777777" w:rsidR="00CD633A" w:rsidRDefault="00CD633A" w:rsidP="009837EE">
      <w:pPr>
        <w:jc w:val="both"/>
        <w:rPr>
          <w:b/>
          <w:highlight w:val="lightGray"/>
        </w:rPr>
      </w:pPr>
    </w:p>
    <w:p w14:paraId="1D13E632" w14:textId="00C303B3" w:rsidR="007D156B" w:rsidRPr="00F8577B" w:rsidRDefault="007D156B" w:rsidP="009837EE">
      <w:pPr>
        <w:jc w:val="both"/>
        <w:rPr>
          <w:b/>
        </w:rPr>
      </w:pPr>
      <w:r w:rsidRPr="00CD633A">
        <w:rPr>
          <w:b/>
        </w:rPr>
        <w:t>Existeixen dos programes Erasmus +</w:t>
      </w:r>
    </w:p>
    <w:p w14:paraId="1F72DC1D" w14:textId="77777777" w:rsidR="007C3B56" w:rsidRPr="00B93B86" w:rsidRDefault="007C3B56" w:rsidP="009837EE">
      <w:pPr>
        <w:pStyle w:val="Pargrafdellista"/>
        <w:numPr>
          <w:ilvl w:val="0"/>
          <w:numId w:val="1"/>
        </w:numPr>
        <w:jc w:val="both"/>
        <w:rPr>
          <w:b/>
          <w:i/>
        </w:rPr>
      </w:pPr>
      <w:r w:rsidRPr="00B93B86">
        <w:rPr>
          <w:b/>
          <w:i/>
        </w:rPr>
        <w:t>Erasmus + for Studies:</w:t>
      </w:r>
    </w:p>
    <w:p w14:paraId="6D48FE68" w14:textId="77777777" w:rsidR="006C2B73" w:rsidRDefault="00225FCE" w:rsidP="006C2B73">
      <w:pPr>
        <w:pStyle w:val="Pargrafdellista"/>
        <w:numPr>
          <w:ilvl w:val="0"/>
          <w:numId w:val="8"/>
        </w:numPr>
        <w:jc w:val="both"/>
      </w:pPr>
      <w:r>
        <w:t>Només a universitats. Assignatures a universitat de destí que després es convaliden per les del grau UdG que està cursant l’estudiant</w:t>
      </w:r>
    </w:p>
    <w:p w14:paraId="706B6818" w14:textId="77777777" w:rsidR="006C2B73" w:rsidRDefault="007C3B56" w:rsidP="006C2B73">
      <w:pPr>
        <w:pStyle w:val="Pargrafdellista"/>
        <w:numPr>
          <w:ilvl w:val="0"/>
          <w:numId w:val="8"/>
        </w:numPr>
        <w:jc w:val="both"/>
      </w:pPr>
      <w:r>
        <w:t>Cal conveni</w:t>
      </w:r>
      <w:r w:rsidR="00FD2278">
        <w:t xml:space="preserve"> bilateral </w:t>
      </w:r>
      <w:r w:rsidR="00225FCE">
        <w:t xml:space="preserve">previ </w:t>
      </w:r>
      <w:r w:rsidR="00FD2278">
        <w:t>entre les universitats</w:t>
      </w:r>
      <w:r w:rsidR="00225FCE">
        <w:t xml:space="preserve">. </w:t>
      </w:r>
      <w:r>
        <w:t xml:space="preserve">Priorització </w:t>
      </w:r>
      <w:r w:rsidR="00225FCE">
        <w:t xml:space="preserve">de les </w:t>
      </w:r>
      <w:r>
        <w:t xml:space="preserve">sol·licituds </w:t>
      </w:r>
      <w:r w:rsidR="00225FCE">
        <w:t>en base a l’</w:t>
      </w:r>
      <w:r>
        <w:t>expedient acadèmic de l’estudiant</w:t>
      </w:r>
    </w:p>
    <w:p w14:paraId="19670451" w14:textId="77777777" w:rsidR="006C2B73" w:rsidRDefault="007C3B56" w:rsidP="006C2B73">
      <w:pPr>
        <w:pStyle w:val="Pargrafdellista"/>
        <w:numPr>
          <w:ilvl w:val="0"/>
          <w:numId w:val="8"/>
        </w:numPr>
        <w:jc w:val="both"/>
      </w:pPr>
      <w:r>
        <w:t>TFG = Experimental Project a la Universitat de destí. Avalua</w:t>
      </w:r>
      <w:r w:rsidR="00B93B86">
        <w:t>ció a la universitat de destí (</w:t>
      </w:r>
      <w:r>
        <w:t>sense nota de PAT</w:t>
      </w:r>
      <w:r w:rsidR="00225FCE">
        <w:t xml:space="preserve"> ni defensa si allà no es demana</w:t>
      </w:r>
      <w:r>
        <w:t>)</w:t>
      </w:r>
    </w:p>
    <w:p w14:paraId="673686BF" w14:textId="77777777" w:rsidR="006C2B73" w:rsidRDefault="007C3B56" w:rsidP="006C2B73">
      <w:pPr>
        <w:pStyle w:val="Pargrafdellista"/>
        <w:numPr>
          <w:ilvl w:val="0"/>
          <w:numId w:val="8"/>
        </w:numPr>
        <w:jc w:val="both"/>
      </w:pPr>
      <w:r>
        <w:t>Crèdits mínims convalidables ( 15</w:t>
      </w:r>
      <w:r w:rsidR="00EE0686">
        <w:t xml:space="preserve"> </w:t>
      </w:r>
      <w:r w:rsidR="00FD2278">
        <w:t>cr.</w:t>
      </w:r>
      <w:r>
        <w:t xml:space="preserve"> 1 semestre/</w:t>
      </w:r>
      <w:r w:rsidR="00EE0686">
        <w:t>30 cr</w:t>
      </w:r>
      <w:r w:rsidR="00FD2278">
        <w:t>.</w:t>
      </w:r>
      <w:r>
        <w:t xml:space="preserve"> un curs)</w:t>
      </w:r>
    </w:p>
    <w:p w14:paraId="5729E34C" w14:textId="77777777" w:rsidR="006C2B73" w:rsidRDefault="007C3B56" w:rsidP="006C2B73">
      <w:pPr>
        <w:pStyle w:val="Pargrafdellista"/>
        <w:numPr>
          <w:ilvl w:val="0"/>
          <w:numId w:val="8"/>
        </w:numPr>
        <w:jc w:val="both"/>
      </w:pPr>
      <w:r>
        <w:t>Sol·licitud (gener-febrer aprox</w:t>
      </w:r>
      <w:r w:rsidR="00FD2278">
        <w:t>.</w:t>
      </w:r>
      <w:r>
        <w:t>). S’</w:t>
      </w:r>
      <w:r w:rsidR="00F8577B">
        <w:t xml:space="preserve">informa als estudiants per correu electrònic i també se’ls fa </w:t>
      </w:r>
      <w:r w:rsidR="00225FCE">
        <w:t>dues reunions</w:t>
      </w:r>
      <w:r w:rsidR="00F8577B">
        <w:t xml:space="preserve"> presencial</w:t>
      </w:r>
      <w:r w:rsidR="00225FCE">
        <w:t>s</w:t>
      </w:r>
      <w:r w:rsidR="00F8577B">
        <w:t xml:space="preserve"> a l’Aula Magna</w:t>
      </w:r>
      <w:r w:rsidR="00225FCE">
        <w:t xml:space="preserve"> (desembre i gener)</w:t>
      </w:r>
    </w:p>
    <w:p w14:paraId="1C972048" w14:textId="7D01B651" w:rsidR="00F8577B" w:rsidRDefault="00F8577B" w:rsidP="006C2B73">
      <w:pPr>
        <w:pStyle w:val="Pargrafdellista"/>
        <w:numPr>
          <w:ilvl w:val="0"/>
          <w:numId w:val="8"/>
        </w:numPr>
        <w:jc w:val="both"/>
      </w:pPr>
      <w:r>
        <w:t>Es demana un any per l’altre, PER FER ESTADES EL CURS ACADÈMIC SEGÜENT</w:t>
      </w:r>
    </w:p>
    <w:p w14:paraId="45BC4E37" w14:textId="74165054" w:rsidR="006C2B73" w:rsidRDefault="006C2B73" w:rsidP="006C2B73">
      <w:pPr>
        <w:pStyle w:val="Pargrafdellista"/>
        <w:jc w:val="both"/>
      </w:pPr>
    </w:p>
    <w:p w14:paraId="1714A6DF" w14:textId="77777777" w:rsidR="006C2B73" w:rsidRDefault="006C2B73" w:rsidP="006C2B73">
      <w:pPr>
        <w:pStyle w:val="Pargrafdellista"/>
        <w:jc w:val="both"/>
      </w:pPr>
    </w:p>
    <w:p w14:paraId="6CBE3A1A" w14:textId="24BA1ACA" w:rsidR="00F8577B" w:rsidRDefault="00B93B86" w:rsidP="009837EE">
      <w:pPr>
        <w:pStyle w:val="Pargrafdellista"/>
        <w:numPr>
          <w:ilvl w:val="0"/>
          <w:numId w:val="1"/>
        </w:numPr>
        <w:jc w:val="both"/>
      </w:pPr>
      <w:r w:rsidRPr="00B93B86">
        <w:rPr>
          <w:b/>
          <w:i/>
        </w:rPr>
        <w:t>Erasmus + for T</w:t>
      </w:r>
      <w:r w:rsidR="00FD2278" w:rsidRPr="00B93B86">
        <w:rPr>
          <w:b/>
          <w:i/>
        </w:rPr>
        <w:t>raineeship</w:t>
      </w:r>
      <w:r w:rsidR="00FD2278">
        <w:t xml:space="preserve"> </w:t>
      </w:r>
      <w:r>
        <w:t>(</w:t>
      </w:r>
      <w:r w:rsidR="00F8577B">
        <w:t>TFG, TFM,</w:t>
      </w:r>
      <w:r w:rsidR="00CD633A">
        <w:t xml:space="preserve"> </w:t>
      </w:r>
      <w:r w:rsidR="00F8577B">
        <w:t>PE)</w:t>
      </w:r>
    </w:p>
    <w:p w14:paraId="61C7C0C5" w14:textId="77777777" w:rsidR="006C2B73" w:rsidRDefault="00225FCE" w:rsidP="006C2B73">
      <w:pPr>
        <w:pStyle w:val="Pargrafdellista"/>
        <w:numPr>
          <w:ilvl w:val="0"/>
          <w:numId w:val="8"/>
        </w:numPr>
        <w:jc w:val="both"/>
      </w:pPr>
      <w:r w:rsidRPr="006C2B73">
        <w:t>Un</w:t>
      </w:r>
      <w:r w:rsidRPr="00225FCE">
        <w:t>iversitat, empresa o centre d’investigació</w:t>
      </w:r>
      <w:r w:rsidR="006C2B73">
        <w:t>. Treball experimental</w:t>
      </w:r>
    </w:p>
    <w:p w14:paraId="0F74B6FC" w14:textId="77777777" w:rsidR="006C2B73" w:rsidRDefault="00FD2278" w:rsidP="006C2B73">
      <w:pPr>
        <w:pStyle w:val="Pargrafdellista"/>
        <w:numPr>
          <w:ilvl w:val="0"/>
          <w:numId w:val="8"/>
        </w:numPr>
        <w:jc w:val="both"/>
      </w:pPr>
      <w:r>
        <w:t xml:space="preserve">No </w:t>
      </w:r>
      <w:r w:rsidR="00CD633A">
        <w:t>necessita</w:t>
      </w:r>
      <w:r w:rsidR="00F8577B">
        <w:t xml:space="preserve"> conveni previ (l’estudiant </w:t>
      </w:r>
      <w:r w:rsidR="001B2236">
        <w:t>busca destí que l’i</w:t>
      </w:r>
      <w:r w:rsidR="00B93B86">
        <w:t xml:space="preserve">nteressi, </w:t>
      </w:r>
      <w:r w:rsidR="006C2B73">
        <w:t xml:space="preserve">hi </w:t>
      </w:r>
      <w:r w:rsidR="00B93B86">
        <w:t>contacta</w:t>
      </w:r>
      <w:r w:rsidR="00F8577B">
        <w:t xml:space="preserve"> i l’han d’acceptar)</w:t>
      </w:r>
      <w:r w:rsidR="00106FBE">
        <w:t xml:space="preserve"> </w:t>
      </w:r>
    </w:p>
    <w:p w14:paraId="246714BE" w14:textId="77777777" w:rsidR="006C2B73" w:rsidRDefault="00F8577B" w:rsidP="006C2B73">
      <w:pPr>
        <w:pStyle w:val="Pargrafdellista"/>
        <w:numPr>
          <w:ilvl w:val="0"/>
          <w:numId w:val="8"/>
        </w:numPr>
        <w:jc w:val="both"/>
      </w:pPr>
      <w:r>
        <w:t>Avaluació del TFG/TFM o PE a la UdG</w:t>
      </w:r>
    </w:p>
    <w:p w14:paraId="2F34FFD0" w14:textId="77777777" w:rsidR="006C2B73" w:rsidRDefault="00F8577B" w:rsidP="006C2B73">
      <w:pPr>
        <w:pStyle w:val="Pargrafdellista"/>
        <w:numPr>
          <w:ilvl w:val="0"/>
          <w:numId w:val="8"/>
        </w:numPr>
        <w:jc w:val="both"/>
      </w:pPr>
      <w:r>
        <w:t xml:space="preserve">Estada de 2 a 12 mesos (ajut </w:t>
      </w:r>
      <w:r w:rsidR="00FD2278">
        <w:t xml:space="preserve">es dóna per un </w:t>
      </w:r>
      <w:r>
        <w:t>màxim</w:t>
      </w:r>
      <w:r w:rsidR="001B2236">
        <w:t xml:space="preserve"> de</w:t>
      </w:r>
      <w:r>
        <w:t xml:space="preserve"> 4 mesos)</w:t>
      </w:r>
    </w:p>
    <w:p w14:paraId="4E0331F4" w14:textId="55BC2DC7" w:rsidR="00F8577B" w:rsidRDefault="00B93B86" w:rsidP="006C2B73">
      <w:pPr>
        <w:pStyle w:val="Pargrafdellista"/>
        <w:numPr>
          <w:ilvl w:val="0"/>
          <w:numId w:val="8"/>
        </w:numPr>
        <w:jc w:val="both"/>
      </w:pPr>
      <w:r>
        <w:t xml:space="preserve">Sol·licituds de maig 2020 a </w:t>
      </w:r>
      <w:r w:rsidR="00F8577B">
        <w:t xml:space="preserve">febrer 2021 (per exemple) </w:t>
      </w:r>
      <w:r>
        <w:t>i les</w:t>
      </w:r>
      <w:r w:rsidR="00F8577B">
        <w:t xml:space="preserve"> estades </w:t>
      </w:r>
      <w:r>
        <w:t xml:space="preserve">poden iniciar-se </w:t>
      </w:r>
      <w:r w:rsidR="00F8577B">
        <w:t>a partir de 15 dies</w:t>
      </w:r>
      <w:r>
        <w:t xml:space="preserve"> després</w:t>
      </w:r>
    </w:p>
    <w:p w14:paraId="6BA04CD5" w14:textId="77777777" w:rsidR="00F8577B" w:rsidRDefault="00F8577B" w:rsidP="009837EE">
      <w:pPr>
        <w:pStyle w:val="Pargrafdellista"/>
        <w:ind w:left="1440"/>
        <w:jc w:val="both"/>
      </w:pPr>
    </w:p>
    <w:p w14:paraId="02462E00" w14:textId="24852BFB" w:rsidR="0023275B" w:rsidRDefault="0023275B" w:rsidP="009837EE">
      <w:pPr>
        <w:jc w:val="both"/>
      </w:pPr>
      <w:r>
        <w:lastRenderedPageBreak/>
        <w:t xml:space="preserve">En el cas de </w:t>
      </w:r>
      <w:r w:rsidRPr="00B93B86">
        <w:rPr>
          <w:b/>
        </w:rPr>
        <w:t>Erasmus + for Studies</w:t>
      </w:r>
      <w:r w:rsidR="006C2B73">
        <w:rPr>
          <w:b/>
        </w:rPr>
        <w:t xml:space="preserve"> </w:t>
      </w:r>
      <w:r w:rsidR="006C2B73" w:rsidRPr="006C2B73">
        <w:t>(Europa)</w:t>
      </w:r>
      <w:r w:rsidRPr="006C2B73">
        <w:t>,</w:t>
      </w:r>
      <w:r>
        <w:t xml:space="preserve"> </w:t>
      </w:r>
      <w:r w:rsidRPr="00B93B86">
        <w:rPr>
          <w:b/>
        </w:rPr>
        <w:t>Sicue</w:t>
      </w:r>
      <w:r w:rsidR="006C2B73">
        <w:rPr>
          <w:b/>
        </w:rPr>
        <w:t xml:space="preserve"> </w:t>
      </w:r>
      <w:r w:rsidR="006C2B73" w:rsidRPr="006C2B73">
        <w:t>(Espanya)</w:t>
      </w:r>
      <w:r>
        <w:t xml:space="preserve"> i </w:t>
      </w:r>
      <w:r w:rsidRPr="00B93B86">
        <w:rPr>
          <w:b/>
        </w:rPr>
        <w:t>Prometeu</w:t>
      </w:r>
      <w:r w:rsidR="006C2B73">
        <w:rPr>
          <w:b/>
        </w:rPr>
        <w:t xml:space="preserve"> </w:t>
      </w:r>
      <w:r w:rsidR="006C2B73" w:rsidRPr="006C2B73">
        <w:t>(resta del món)</w:t>
      </w:r>
      <w:r>
        <w:t xml:space="preserve"> </w:t>
      </w:r>
      <w:r w:rsidR="00D35728">
        <w:t xml:space="preserve">l’estudiant </w:t>
      </w:r>
      <w:r>
        <w:t>pot veure les places disponibles per país de destí o bé pels estudis que està cursant</w:t>
      </w:r>
      <w:r w:rsidR="006C2B73">
        <w:t xml:space="preserve"> a </w:t>
      </w:r>
      <w:hyperlink r:id="rId8" w:history="1">
        <w:r w:rsidR="006C2B73" w:rsidRPr="00195251">
          <w:rPr>
            <w:rStyle w:val="Enlla"/>
          </w:rPr>
          <w:t>https://www.udg.edu/ca/internacional/Vols-marxar/Estudiants</w:t>
        </w:r>
      </w:hyperlink>
      <w:r w:rsidR="006C2B73">
        <w:t xml:space="preserve"> </w:t>
      </w:r>
      <w:r>
        <w:t xml:space="preserve">. Ha de buscar les institucions de destí que </w:t>
      </w:r>
      <w:r w:rsidR="00B93B86">
        <w:t>l’</w:t>
      </w:r>
      <w:r>
        <w:t xml:space="preserve">interessen, entrar a la web del centre o contactar amb el seu responsable de relacions amb l’exterior per tal d’informar-se de les assignatures </w:t>
      </w:r>
      <w:r w:rsidR="006C2B73">
        <w:t>que podrà cursar al</w:t>
      </w:r>
      <w:r>
        <w:t xml:space="preserve"> lloc de destí i després convalidar per les assignatures del </w:t>
      </w:r>
      <w:r w:rsidR="006C2B73">
        <w:t>seu Grau a la UdG.</w:t>
      </w:r>
    </w:p>
    <w:p w14:paraId="3D4FB422" w14:textId="137104B1" w:rsidR="00B93B86" w:rsidRDefault="0023275B" w:rsidP="009837EE">
      <w:pPr>
        <w:jc w:val="both"/>
      </w:pPr>
      <w:r>
        <w:t>A partir de la informació que</w:t>
      </w:r>
      <w:r w:rsidR="00523D85">
        <w:t xml:space="preserve"> segueix en aquest document (</w:t>
      </w:r>
      <w:r w:rsidR="00523D85" w:rsidRPr="00B93B86">
        <w:rPr>
          <w:i/>
        </w:rPr>
        <w:t>Guia per a l’</w:t>
      </w:r>
      <w:r w:rsidR="00FD2278" w:rsidRPr="00B93B86">
        <w:rPr>
          <w:i/>
        </w:rPr>
        <w:t>ela</w:t>
      </w:r>
      <w:r w:rsidR="00523D85" w:rsidRPr="00B93B86">
        <w:rPr>
          <w:i/>
        </w:rPr>
        <w:t>boració de l’</w:t>
      </w:r>
      <w:r w:rsidR="00FD2278" w:rsidRPr="00B93B86">
        <w:rPr>
          <w:i/>
        </w:rPr>
        <w:t>Acor</w:t>
      </w:r>
      <w:r w:rsidR="00523D85" w:rsidRPr="00B93B86">
        <w:rPr>
          <w:i/>
        </w:rPr>
        <w:t>d d’</w:t>
      </w:r>
      <w:r w:rsidR="00FD2278" w:rsidRPr="00B93B86">
        <w:rPr>
          <w:i/>
        </w:rPr>
        <w:t>estudis</w:t>
      </w:r>
      <w:r w:rsidR="00FD2278">
        <w:t>) ha</w:t>
      </w:r>
      <w:r w:rsidR="00523D85">
        <w:t xml:space="preserve"> de fer una proposta d’acord d’estudis a la coordinadora del Grau</w:t>
      </w:r>
      <w:r w:rsidR="00B93B86">
        <w:t xml:space="preserve"> que està cursant</w:t>
      </w:r>
      <w:r w:rsidR="00523D85">
        <w:t>, la qual l’analitzarà i la validarà.</w:t>
      </w:r>
      <w:r w:rsidR="00EE0686">
        <w:t xml:space="preserve"> </w:t>
      </w:r>
    </w:p>
    <w:p w14:paraId="55624016" w14:textId="77777777" w:rsidR="00537AB0" w:rsidRDefault="00537AB0" w:rsidP="009837EE">
      <w:pPr>
        <w:jc w:val="both"/>
      </w:pPr>
    </w:p>
    <w:p w14:paraId="35BE457C" w14:textId="310985E4" w:rsidR="00523D85" w:rsidRDefault="00523D85" w:rsidP="009837EE">
      <w:pPr>
        <w:jc w:val="both"/>
      </w:pPr>
      <w:r>
        <w:t>En el cas d’</w:t>
      </w:r>
      <w:r w:rsidR="00B93B86">
        <w:rPr>
          <w:b/>
        </w:rPr>
        <w:t>Erasmus for Traineeship</w:t>
      </w:r>
      <w:r w:rsidRPr="00B93B86">
        <w:rPr>
          <w:b/>
        </w:rPr>
        <w:t xml:space="preserve"> </w:t>
      </w:r>
      <w:r>
        <w:t>les ofertes per fer el TFG/TFM</w:t>
      </w:r>
      <w:r w:rsidR="00054A01">
        <w:t>/PE</w:t>
      </w:r>
      <w:r>
        <w:t xml:space="preserve"> no depen</w:t>
      </w:r>
      <w:r w:rsidR="00FD2278">
        <w:t>en de la U</w:t>
      </w:r>
      <w:r>
        <w:t xml:space="preserve">dG, sinó que l’estudiant ha </w:t>
      </w:r>
      <w:r w:rsidR="006C2B73">
        <w:t>de contactar directament amb la institució</w:t>
      </w:r>
      <w:r>
        <w:t xml:space="preserve"> on</w:t>
      </w:r>
      <w:r w:rsidR="00FD2278">
        <w:t xml:space="preserve"> vol anar i demanar per fer-hi u</w:t>
      </w:r>
      <w:r>
        <w:t xml:space="preserve">n treball experimental o unes pràctiques en </w:t>
      </w:r>
      <w:r w:rsidR="008178FC">
        <w:t>empresa</w:t>
      </w:r>
      <w:r w:rsidR="006C2B73">
        <w:t xml:space="preserve"> sota el paraigües d’una T</w:t>
      </w:r>
      <w:r w:rsidR="00772435">
        <w:t>raineeship</w:t>
      </w:r>
      <w:r w:rsidR="00FD2278">
        <w:t>.</w:t>
      </w:r>
      <w:r w:rsidR="00772435">
        <w:t xml:space="preserve"> </w:t>
      </w:r>
      <w:r w:rsidR="00AB1C52">
        <w:t xml:space="preserve">Tant a la plataforma de </w:t>
      </w:r>
      <w:r w:rsidR="00537AB0">
        <w:t xml:space="preserve">Pràctiques en Empresa </w:t>
      </w:r>
      <w:hyperlink r:id="rId9" w:history="1">
        <w:r w:rsidR="00537AB0" w:rsidRPr="00A54344">
          <w:rPr>
            <w:rStyle w:val="Enlla"/>
          </w:rPr>
          <w:t>https://apps.udg.edu/prem/</w:t>
        </w:r>
      </w:hyperlink>
      <w:r w:rsidR="00537AB0">
        <w:t xml:space="preserve"> </w:t>
      </w:r>
      <w:r w:rsidR="00AB1C52">
        <w:t>com a la borsa d’ofertes per a mobilitat de la web de la UdG surten ofertes internacionals, però són poques.</w:t>
      </w:r>
    </w:p>
    <w:p w14:paraId="422128BB" w14:textId="078D9C9B" w:rsidR="00AB1C52" w:rsidRDefault="00AB1C52" w:rsidP="009837EE">
      <w:pPr>
        <w:jc w:val="both"/>
      </w:pPr>
      <w:r>
        <w:t>Normalment l’</w:t>
      </w:r>
      <w:r w:rsidR="00FD2278">
        <w:t>estudiant</w:t>
      </w:r>
      <w:r>
        <w:t xml:space="preserve"> bu</w:t>
      </w:r>
      <w:r w:rsidR="008178FC">
        <w:t xml:space="preserve">sca </w:t>
      </w:r>
      <w:r w:rsidR="00FD2278">
        <w:t>on l’</w:t>
      </w:r>
      <w:r>
        <w:t xml:space="preserve">interessa fer </w:t>
      </w:r>
      <w:r w:rsidR="00537AB0">
        <w:t>la mobilitat</w:t>
      </w:r>
      <w:r>
        <w:t xml:space="preserve"> i contacta directament amb el cap</w:t>
      </w:r>
      <w:r w:rsidR="008178FC">
        <w:t xml:space="preserve"> del grup de recerca en qüestió</w:t>
      </w:r>
      <w:r>
        <w:t xml:space="preserve"> o la persona de contacte de l’empresa o del cen</w:t>
      </w:r>
      <w:r w:rsidR="008178FC">
        <w:t xml:space="preserve">tre d’investigació, explicant el seu </w:t>
      </w:r>
      <w:r>
        <w:t>interès per a</w:t>
      </w:r>
      <w:r w:rsidR="00537AB0">
        <w:t xml:space="preserve"> fer-hi una estada i demanant la seva </w:t>
      </w:r>
      <w:r>
        <w:t xml:space="preserve">acceptació (aconsellem </w:t>
      </w:r>
      <w:r w:rsidR="00537AB0">
        <w:t xml:space="preserve">que a la </w:t>
      </w:r>
      <w:r>
        <w:t>carta de motivació</w:t>
      </w:r>
      <w:r w:rsidR="008178FC">
        <w:t xml:space="preserve"> </w:t>
      </w:r>
      <w:r>
        <w:t>s’expliqui que l’estada quedaria coberta per un Erasmus Trai</w:t>
      </w:r>
      <w:r w:rsidR="00FD2278">
        <w:t>n</w:t>
      </w:r>
      <w:r>
        <w:t xml:space="preserve">eeship que la </w:t>
      </w:r>
      <w:r w:rsidR="00537AB0">
        <w:t xml:space="preserve">universitat d’origen facilitaria). </w:t>
      </w:r>
      <w:r>
        <w:t>L’</w:t>
      </w:r>
      <w:r w:rsidR="00FD2278">
        <w:t>estudi</w:t>
      </w:r>
      <w:r>
        <w:t xml:space="preserve">ant ha d’incloure la carta d’acceptació de la institució de destí </w:t>
      </w:r>
      <w:r w:rsidR="008178FC">
        <w:t xml:space="preserve">o bé el </w:t>
      </w:r>
      <w:r w:rsidR="008178FC" w:rsidRPr="008178FC">
        <w:rPr>
          <w:i/>
        </w:rPr>
        <w:t>Learning Agreement for T</w:t>
      </w:r>
      <w:r w:rsidRPr="008178FC">
        <w:rPr>
          <w:i/>
        </w:rPr>
        <w:t>raineeship</w:t>
      </w:r>
      <w:r>
        <w:t xml:space="preserve"> (model disponible al MOBOUT) a la sol·licitud.</w:t>
      </w:r>
    </w:p>
    <w:p w14:paraId="0D245558" w14:textId="13DFAA24" w:rsidR="00AB1C52" w:rsidRDefault="00AB1C52" w:rsidP="009837EE">
      <w:pPr>
        <w:jc w:val="both"/>
      </w:pPr>
    </w:p>
    <w:p w14:paraId="068EF17C" w14:textId="34D2E3AF" w:rsidR="007F475F" w:rsidRDefault="007F475F" w:rsidP="009837EE">
      <w:pPr>
        <w:jc w:val="both"/>
      </w:pPr>
    </w:p>
    <w:p w14:paraId="19758EE9" w14:textId="77777777" w:rsidR="007F475F" w:rsidRDefault="007F475F" w:rsidP="009837EE">
      <w:pPr>
        <w:jc w:val="both"/>
      </w:pPr>
    </w:p>
    <w:p w14:paraId="37727E0C" w14:textId="77E1D32B" w:rsidR="00955D56" w:rsidRDefault="007F475F" w:rsidP="00955D56">
      <w:pPr>
        <w:spacing w:after="0"/>
        <w:jc w:val="center"/>
        <w:rPr>
          <w:b/>
        </w:rPr>
      </w:pPr>
      <w:r w:rsidRPr="007F475F">
        <w:rPr>
          <w:b/>
        </w:rPr>
        <w:t>Circuït de l’estudiant</w:t>
      </w:r>
      <w:r w:rsidR="00A8323C">
        <w:rPr>
          <w:b/>
        </w:rPr>
        <w:t>at</w:t>
      </w:r>
    </w:p>
    <w:p w14:paraId="2FB18229" w14:textId="6D1914A7" w:rsidR="007F475F" w:rsidRDefault="007F475F" w:rsidP="00955D56">
      <w:pPr>
        <w:spacing w:after="0"/>
        <w:jc w:val="center"/>
      </w:pPr>
      <w:r w:rsidRPr="007F475F">
        <w:t>(</w:t>
      </w:r>
      <w:r w:rsidRPr="007F475F">
        <w:rPr>
          <w:i/>
        </w:rPr>
        <w:t xml:space="preserve">Erasmus for Studies, </w:t>
      </w:r>
      <w:r w:rsidRPr="007F475F">
        <w:t>per exemple)</w:t>
      </w:r>
    </w:p>
    <w:p w14:paraId="1E3B8990" w14:textId="77777777" w:rsidR="00955D56" w:rsidRPr="00E97502" w:rsidRDefault="00955D56" w:rsidP="00955D56">
      <w:pPr>
        <w:spacing w:after="0"/>
        <w:rPr>
          <w:b/>
        </w:rPr>
      </w:pPr>
    </w:p>
    <w:p w14:paraId="47DB35F6" w14:textId="37AA18A7" w:rsidR="007F475F" w:rsidRDefault="00D35728" w:rsidP="00D35728">
      <w:pPr>
        <w:jc w:val="both"/>
      </w:pPr>
      <w:r>
        <w:t xml:space="preserve">1. </w:t>
      </w:r>
      <w:r w:rsidR="007F475F">
        <w:t>Quan s’obre la convocatòria de mobilitat per marxar el curs següent (normalment entre desembre-febrer) reben un correu de la secretaria acadèmica (</w:t>
      </w:r>
      <w:hyperlink r:id="rId10" w:history="1">
        <w:r w:rsidR="007F475F" w:rsidRPr="00195251">
          <w:rPr>
            <w:rStyle w:val="Enlla"/>
          </w:rPr>
          <w:t>mobilitat.fc@udg.edu</w:t>
        </w:r>
      </w:hyperlink>
      <w:r w:rsidR="007E18BB">
        <w:t>)</w:t>
      </w:r>
      <w:r w:rsidR="007F475F">
        <w:t xml:space="preserve"> </w:t>
      </w:r>
    </w:p>
    <w:p w14:paraId="29ED9688" w14:textId="44FAA0D5" w:rsidR="007F475F" w:rsidRDefault="00D35728" w:rsidP="00D35728">
      <w:pPr>
        <w:jc w:val="both"/>
      </w:pPr>
      <w:r>
        <w:t xml:space="preserve">2. </w:t>
      </w:r>
      <w:r w:rsidR="007F475F">
        <w:t xml:space="preserve">Reunions informatives presencials (Aula Magna) per informar-los i respondre dubtes. </w:t>
      </w:r>
      <w:r>
        <w:t xml:space="preserve"> </w:t>
      </w:r>
      <w:r w:rsidR="007E18BB">
        <w:t>Al</w:t>
      </w:r>
      <w:r>
        <w:t xml:space="preserve"> desembre </w:t>
      </w:r>
      <w:r w:rsidR="007F475F">
        <w:t>presentada per la Oficina de Relacions Exteriors de la UdG</w:t>
      </w:r>
      <w:r>
        <w:t xml:space="preserve"> i al gener </w:t>
      </w:r>
      <w:r w:rsidR="007F475F">
        <w:t xml:space="preserve">presentada per la vicedegana de Relacions </w:t>
      </w:r>
      <w:r w:rsidR="007E18BB">
        <w:t>amb l’Exterior</w:t>
      </w:r>
      <w:r w:rsidR="007F475F">
        <w:t xml:space="preserve"> </w:t>
      </w:r>
      <w:r w:rsidR="007E18BB">
        <w:t>explicant aspectes més específics de la Facultat</w:t>
      </w:r>
    </w:p>
    <w:p w14:paraId="1AB49FC6" w14:textId="534CFB81" w:rsidR="007F475F" w:rsidRDefault="00D35728" w:rsidP="00D35728">
      <w:pPr>
        <w:jc w:val="both"/>
      </w:pPr>
      <w:r>
        <w:t xml:space="preserve">3. </w:t>
      </w:r>
      <w:r w:rsidR="007F475F">
        <w:t xml:space="preserve">L’estudiant analitza les places disponibles a la pàgina web de la UdG Internacional </w:t>
      </w:r>
      <w:hyperlink r:id="rId11" w:history="1">
        <w:r w:rsidR="007F475F" w:rsidRPr="00294FBE">
          <w:rPr>
            <w:rStyle w:val="Enlla"/>
          </w:rPr>
          <w:t>https://www.udg.edu/ca/internacional/Vols-marxar/Estudiants</w:t>
        </w:r>
      </w:hyperlink>
      <w:r w:rsidR="007F475F">
        <w:t xml:space="preserve"> i, una vegada oberta la convocatòria, demana prioritzades les places que l’interessen a través de la plataforma de mobilitat del MOBOUT</w:t>
      </w:r>
    </w:p>
    <w:p w14:paraId="2268242F" w14:textId="0B1230C4" w:rsidR="00EE0686" w:rsidRDefault="00D35728" w:rsidP="00EE0686">
      <w:pPr>
        <w:jc w:val="both"/>
      </w:pPr>
      <w:r>
        <w:t xml:space="preserve">4. </w:t>
      </w:r>
      <w:r w:rsidR="007F475F">
        <w:t>Una vegada concedida la mobilitat per un destí concret, és l’estudiant qui busca tota la informació relativa a les assignatures que vol cursar i, seguint els criteris assenyalats en el següent apartat d’aquest document, elabora una proposta d’acord d’estudis</w:t>
      </w:r>
      <w:r w:rsidR="005B5D6F">
        <w:t xml:space="preserve"> per duplicat</w:t>
      </w:r>
      <w:r w:rsidR="007F475F">
        <w:t xml:space="preserve"> (</w:t>
      </w:r>
      <w:r w:rsidR="005B5D6F">
        <w:t>l’Acord UdG</w:t>
      </w:r>
      <w:r w:rsidR="007F475F">
        <w:t xml:space="preserve"> seguint el model de la UdG que l’hi proporcionaran a secretaria acadèmica </w:t>
      </w:r>
      <w:r w:rsidR="005B5D6F">
        <w:t xml:space="preserve">i el  </w:t>
      </w:r>
      <w:r w:rsidR="005B5D6F" w:rsidRPr="00D35728">
        <w:rPr>
          <w:i/>
        </w:rPr>
        <w:t>Learning Agreement</w:t>
      </w:r>
      <w:r w:rsidR="005B5D6F">
        <w:t xml:space="preserve"> se</w:t>
      </w:r>
      <w:r>
        <w:t>gons</w:t>
      </w:r>
      <w:r w:rsidR="005B5D6F">
        <w:t xml:space="preserve"> el model Erasmus que trobarà al MOBOUT</w:t>
      </w:r>
      <w:r w:rsidR="006D04D0">
        <w:t xml:space="preserve">. </w:t>
      </w:r>
      <w:r w:rsidR="006D04D0" w:rsidRPr="006D04D0">
        <w:rPr>
          <w:highlight w:val="yellow"/>
        </w:rPr>
        <w:t xml:space="preserve">Actualment aquest </w:t>
      </w:r>
      <w:r w:rsidR="006D04D0" w:rsidRPr="006D04D0">
        <w:rPr>
          <w:highlight w:val="yellow"/>
        </w:rPr>
        <w:lastRenderedPageBreak/>
        <w:t>model es troba en revisió a causa de l’entrada del nou programa Erasmus, que comportarà canvis en la presentació del Learning Agreement. Per tant, de moment i fins a nou avís, només cal que entregueu a secretaria el model de la UdG i ja rebreu directament instruccions de com procedir</w:t>
      </w:r>
      <w:r w:rsidR="005B5D6F" w:rsidRPr="006D04D0">
        <w:rPr>
          <w:highlight w:val="yellow"/>
        </w:rPr>
        <w:t>)</w:t>
      </w:r>
      <w:r w:rsidR="00EE0686" w:rsidRPr="006D04D0">
        <w:rPr>
          <w:highlight w:val="yellow"/>
        </w:rPr>
        <w:t>.</w:t>
      </w:r>
      <w:r w:rsidR="00EE0686">
        <w:t xml:space="preserve"> L’estudiant envia </w:t>
      </w:r>
      <w:r w:rsidR="00B05E82">
        <w:t>la</w:t>
      </w:r>
      <w:r w:rsidR="00EE0686">
        <w:t xml:space="preserve"> proposta d’acord d’estudis a la coordinadora de grau per a què </w:t>
      </w:r>
      <w:r w:rsidR="00B05E82">
        <w:t>la</w:t>
      </w:r>
      <w:r w:rsidR="00EE0686">
        <w:t xml:space="preserve"> pugui validar. En el cas de les dobles titulacions, </w:t>
      </w:r>
      <w:r w:rsidR="00B05E82">
        <w:t>cal enviar primer la proposta a la res</w:t>
      </w:r>
      <w:r w:rsidR="00AC2302">
        <w:t xml:space="preserve">ponsable de dobles titulacions </w:t>
      </w:r>
      <w:r w:rsidR="00B05E82">
        <w:t xml:space="preserve">per tal que ella ho revisi i posteriorment ho dirigeixi a les coordinadores de grau per </w:t>
      </w:r>
      <w:r w:rsidR="007E18BB">
        <w:t>a la seva validació</w:t>
      </w:r>
      <w:r w:rsidR="00B05E82">
        <w:t xml:space="preserve"> </w:t>
      </w:r>
    </w:p>
    <w:p w14:paraId="4E008CE4" w14:textId="6F7C2990" w:rsidR="007F475F" w:rsidRDefault="00D35728" w:rsidP="00D35728">
      <w:pPr>
        <w:jc w:val="both"/>
      </w:pPr>
      <w:r>
        <w:t xml:space="preserve">5. </w:t>
      </w:r>
      <w:r w:rsidR="007F475F">
        <w:t>Una vegada signat</w:t>
      </w:r>
      <w:r w:rsidR="005B5D6F">
        <w:t xml:space="preserve"> l’Acord UdG per la </w:t>
      </w:r>
      <w:r w:rsidR="00EE0686">
        <w:t>coordinadora</w:t>
      </w:r>
      <w:r w:rsidR="00537AB0">
        <w:t xml:space="preserve"> </w:t>
      </w:r>
      <w:r w:rsidR="005B5D6F">
        <w:t>de grau</w:t>
      </w:r>
      <w:r w:rsidR="00EE0686">
        <w:t>, l’estudiant</w:t>
      </w:r>
      <w:r w:rsidR="005B5D6F">
        <w:t xml:space="preserve"> </w:t>
      </w:r>
      <w:r w:rsidR="007E18BB">
        <w:t>envia</w:t>
      </w:r>
      <w:r w:rsidR="007F475F">
        <w:t xml:space="preserve"> </w:t>
      </w:r>
      <w:r w:rsidR="005B5D6F">
        <w:t xml:space="preserve">els dos acords </w:t>
      </w:r>
      <w:r w:rsidR="007F475F">
        <w:t xml:space="preserve">a la secretaria acadèmica per a </w:t>
      </w:r>
      <w:r w:rsidR="005B5D6F">
        <w:t>la signatura de</w:t>
      </w:r>
      <w:r w:rsidR="007F475F">
        <w:t xml:space="preserve"> la responsable d’internacionalització</w:t>
      </w:r>
      <w:r w:rsidR="005B5D6F">
        <w:t xml:space="preserve"> </w:t>
      </w:r>
      <w:r w:rsidR="007E18BB">
        <w:t>de la FC</w:t>
      </w:r>
    </w:p>
    <w:p w14:paraId="0629DAAD" w14:textId="4951E0B9" w:rsidR="007F475F" w:rsidRDefault="00D35728" w:rsidP="00D35728">
      <w:pPr>
        <w:jc w:val="both"/>
      </w:pPr>
      <w:r>
        <w:t xml:space="preserve">6. </w:t>
      </w:r>
      <w:r w:rsidR="005B5D6F">
        <w:t>Signats els</w:t>
      </w:r>
      <w:r w:rsidR="007F475F">
        <w:t xml:space="preserve"> dos acords d’estudis (</w:t>
      </w:r>
      <w:r w:rsidR="007F475F" w:rsidRPr="00D35728">
        <w:rPr>
          <w:i/>
        </w:rPr>
        <w:t>Learning Agreement</w:t>
      </w:r>
      <w:r>
        <w:t xml:space="preserve"> i </w:t>
      </w:r>
      <w:r w:rsidR="007F475F">
        <w:t>Acord UdG)</w:t>
      </w:r>
      <w:r w:rsidR="005B5D6F">
        <w:t>,</w:t>
      </w:r>
      <w:r w:rsidR="007F475F">
        <w:t xml:space="preserve"> l’estudiant ha de contractar l’assegurança de mobilitat de la UdG</w:t>
      </w:r>
    </w:p>
    <w:p w14:paraId="0EB6DC24" w14:textId="7D7C6EAC" w:rsidR="007F475F" w:rsidRDefault="00D35728" w:rsidP="00D35728">
      <w:pPr>
        <w:jc w:val="both"/>
      </w:pPr>
      <w:r>
        <w:t xml:space="preserve">7. </w:t>
      </w:r>
      <w:r w:rsidR="007F475F">
        <w:t>L’estudiant ha de trametre a la secretaria acadèmica el document signat d’autoresponsabilitat COVID</w:t>
      </w:r>
    </w:p>
    <w:p w14:paraId="18281AE3" w14:textId="7EE14BBE" w:rsidR="007F475F" w:rsidRDefault="00D35728" w:rsidP="00D35728">
      <w:pPr>
        <w:jc w:val="both"/>
      </w:pPr>
      <w:r>
        <w:t xml:space="preserve">8. </w:t>
      </w:r>
      <w:r w:rsidR="007F475F">
        <w:t>Secretaria acadèmica informa a l’expedient de l’estudiant (GausNet) “estat  de marxa” i l’estudiant ja estarà en condicions de marxar</w:t>
      </w:r>
    </w:p>
    <w:p w14:paraId="3DBB42F3" w14:textId="72BA517C" w:rsidR="00031D14" w:rsidRDefault="00D35728" w:rsidP="00D35728">
      <w:pPr>
        <w:jc w:val="both"/>
      </w:pPr>
      <w:r>
        <w:t xml:space="preserve">9. </w:t>
      </w:r>
      <w:r w:rsidR="007F475F">
        <w:t>L’estudiant fa l’estada a la universitat de destí</w:t>
      </w:r>
      <w:r w:rsidR="005B5D6F">
        <w:t>. Quan inicia la seva estada ha de confirmar l’arribada al MOBOUT, seguint les instruccions que l’hi envia l’Oficina de Relacions amb l’Exterior de la UdG.</w:t>
      </w:r>
      <w:r w:rsidR="007F475F">
        <w:t xml:space="preserve"> </w:t>
      </w:r>
      <w:r w:rsidR="005B5D6F">
        <w:t>Quan</w:t>
      </w:r>
      <w:r w:rsidR="007F475F">
        <w:t xml:space="preserve"> acaba</w:t>
      </w:r>
      <w:r w:rsidR="005B5D6F">
        <w:t xml:space="preserve"> l’estada</w:t>
      </w:r>
      <w:r w:rsidR="007F475F">
        <w:t xml:space="preserve"> ha </w:t>
      </w:r>
      <w:r w:rsidR="007E18BB">
        <w:t>d’enviar</w:t>
      </w:r>
      <w:r w:rsidR="007F475F">
        <w:t xml:space="preserve"> el certificat de les notes a la secretaria acadèmica per a què les puguin entrar a l’expedient</w:t>
      </w:r>
    </w:p>
    <w:p w14:paraId="628639C8" w14:textId="09536B95" w:rsidR="007F475F" w:rsidRDefault="00D35728" w:rsidP="00D35728">
      <w:pPr>
        <w:jc w:val="both"/>
      </w:pPr>
      <w:r>
        <w:t xml:space="preserve">10. </w:t>
      </w:r>
      <w:r w:rsidR="007F475F">
        <w:t>L’estudiant ha de penjar el certificat de finalització de l’estada a la plataforma del MOBOUT per tal de poder obtenir i matricular els crèdits de Reconeixement Acadèmic (1,5</w:t>
      </w:r>
      <w:r w:rsidR="00EE0686">
        <w:t xml:space="preserve"> </w:t>
      </w:r>
      <w:r w:rsidR="007F475F">
        <w:t>cr. per mes sencer d’estada, màxim 6</w:t>
      </w:r>
      <w:r w:rsidR="007E18BB">
        <w:t xml:space="preserve"> </w:t>
      </w:r>
      <w:r w:rsidR="007F475F">
        <w:t>cr.)</w:t>
      </w:r>
    </w:p>
    <w:p w14:paraId="52639ECC" w14:textId="77777777" w:rsidR="007F475F" w:rsidRDefault="007F475F" w:rsidP="00D35728">
      <w:pPr>
        <w:jc w:val="both"/>
      </w:pPr>
      <w:r>
        <w:t>Aquí finalitza l’estada i el circuït de l’estudiant.</w:t>
      </w:r>
    </w:p>
    <w:p w14:paraId="6EBA079F" w14:textId="71C35B97" w:rsidR="007F475F" w:rsidRDefault="007F475F" w:rsidP="009837EE">
      <w:pPr>
        <w:jc w:val="both"/>
      </w:pPr>
    </w:p>
    <w:p w14:paraId="30FEA290" w14:textId="5DF40932" w:rsidR="007F475F" w:rsidRDefault="007F475F" w:rsidP="00955D56">
      <w:pPr>
        <w:spacing w:after="0"/>
        <w:jc w:val="both"/>
      </w:pPr>
    </w:p>
    <w:p w14:paraId="34882812" w14:textId="0F610955" w:rsidR="00955D56" w:rsidRDefault="00AB1C52" w:rsidP="00955D56">
      <w:pPr>
        <w:spacing w:after="0"/>
        <w:jc w:val="center"/>
        <w:rPr>
          <w:b/>
        </w:rPr>
      </w:pPr>
      <w:r w:rsidRPr="00C011CE">
        <w:rPr>
          <w:b/>
        </w:rPr>
        <w:t>Guia per a l’elaboració de l’acord d’estudis</w:t>
      </w:r>
    </w:p>
    <w:p w14:paraId="1C343609" w14:textId="42CD5722" w:rsidR="00955D56" w:rsidRDefault="00955D56" w:rsidP="00955D56">
      <w:pPr>
        <w:spacing w:after="0"/>
        <w:jc w:val="center"/>
      </w:pPr>
      <w:r w:rsidRPr="007F475F">
        <w:t>(</w:t>
      </w:r>
      <w:r w:rsidRPr="007F475F">
        <w:rPr>
          <w:i/>
        </w:rPr>
        <w:t xml:space="preserve">Erasmus for Studies, </w:t>
      </w:r>
      <w:r w:rsidRPr="007F475F">
        <w:t>per exemple)</w:t>
      </w:r>
    </w:p>
    <w:p w14:paraId="5A948938" w14:textId="77777777" w:rsidR="00955D56" w:rsidRPr="00E97502" w:rsidRDefault="00955D56" w:rsidP="00955D56">
      <w:pPr>
        <w:spacing w:after="0"/>
        <w:rPr>
          <w:b/>
        </w:rPr>
      </w:pPr>
    </w:p>
    <w:p w14:paraId="0A2AB9BF" w14:textId="79C6D18E" w:rsidR="00C011CE" w:rsidRDefault="00C011CE" w:rsidP="009837EE">
      <w:pPr>
        <w:jc w:val="both"/>
      </w:pPr>
      <w:r w:rsidRPr="00C011CE">
        <w:t>Hi ha d</w:t>
      </w:r>
      <w:r>
        <w:t xml:space="preserve">os documents d’acord d’estudis que cal </w:t>
      </w:r>
      <w:r w:rsidR="00955D56">
        <w:t>complimentar</w:t>
      </w:r>
      <w:r>
        <w:t>:</w:t>
      </w:r>
    </w:p>
    <w:p w14:paraId="4B50F83D" w14:textId="609028CE" w:rsidR="00C011CE" w:rsidRDefault="00C011CE" w:rsidP="00C011CE">
      <w:pPr>
        <w:pStyle w:val="Pargrafdellista"/>
        <w:numPr>
          <w:ilvl w:val="0"/>
          <w:numId w:val="6"/>
        </w:numPr>
        <w:jc w:val="both"/>
      </w:pPr>
      <w:r>
        <w:t>Acord UdG:</w:t>
      </w:r>
      <w:r w:rsidRPr="00C011CE">
        <w:t xml:space="preserve"> el proporciona la secretaria acadèmica de mobilitat </w:t>
      </w:r>
      <w:r>
        <w:t>de la Facultat</w:t>
      </w:r>
    </w:p>
    <w:p w14:paraId="6069E9B0" w14:textId="48C3438B" w:rsidR="00C011CE" w:rsidRPr="00B05152" w:rsidRDefault="00C011CE" w:rsidP="00C011CE">
      <w:pPr>
        <w:pStyle w:val="Pargrafdellista"/>
        <w:numPr>
          <w:ilvl w:val="0"/>
          <w:numId w:val="6"/>
        </w:numPr>
        <w:jc w:val="both"/>
        <w:rPr>
          <w:highlight w:val="yellow"/>
        </w:rPr>
      </w:pPr>
      <w:r w:rsidRPr="00C011CE">
        <w:rPr>
          <w:i/>
        </w:rPr>
        <w:t xml:space="preserve">Learning Agreement </w:t>
      </w:r>
      <w:r>
        <w:t xml:space="preserve">que l’estudiant trobarà </w:t>
      </w:r>
      <w:r w:rsidRPr="00C011CE">
        <w:t>a la plataforma del MOBOUT</w:t>
      </w:r>
      <w:r w:rsidR="00B05152">
        <w:t xml:space="preserve">. </w:t>
      </w:r>
      <w:r w:rsidR="00B05152" w:rsidRPr="00B05152">
        <w:rPr>
          <w:highlight w:val="yellow"/>
        </w:rPr>
        <w:t>(Temporalment no accessible a causa de canvis en la gestió del nou programa Erasmus. De moment cal presentar únicament l’Acord UdG i ja rebreu instruccions específiques des de la Oficina Internacional de la UdG)</w:t>
      </w:r>
    </w:p>
    <w:p w14:paraId="0DFEBC94" w14:textId="06F31481" w:rsidR="009D6AF6" w:rsidRDefault="009D6AF6" w:rsidP="009837EE">
      <w:pPr>
        <w:jc w:val="both"/>
      </w:pPr>
      <w:r>
        <w:t xml:space="preserve">L’estudiant ha d’elaborar aquest acord de manera proactiva seguint les directrius del present document. </w:t>
      </w:r>
      <w:r w:rsidRPr="00387EEA">
        <w:rPr>
          <w:u w:val="single"/>
        </w:rPr>
        <w:t>Això vol dir consultar els plans d’estudis de la Universitat de destí</w:t>
      </w:r>
      <w:r w:rsidR="0009550B">
        <w:rPr>
          <w:u w:val="single"/>
        </w:rPr>
        <w:t>, buscar els descriptors de les assignatures que s’ofereixen per a estudiants internacionals</w:t>
      </w:r>
      <w:r w:rsidRPr="00387EEA">
        <w:rPr>
          <w:u w:val="single"/>
        </w:rPr>
        <w:t xml:space="preserve"> i</w:t>
      </w:r>
      <w:r w:rsidR="0009550B">
        <w:rPr>
          <w:u w:val="single"/>
        </w:rPr>
        <w:t>,</w:t>
      </w:r>
      <w:r w:rsidRPr="00387EEA">
        <w:rPr>
          <w:u w:val="single"/>
        </w:rPr>
        <w:t xml:space="preserve"> si cal</w:t>
      </w:r>
      <w:r w:rsidR="00387EEA" w:rsidRPr="00387EEA">
        <w:rPr>
          <w:u w:val="single"/>
        </w:rPr>
        <w:t>,</w:t>
      </w:r>
      <w:r w:rsidRPr="00387EEA">
        <w:rPr>
          <w:u w:val="single"/>
        </w:rPr>
        <w:t xml:space="preserve"> contactar</w:t>
      </w:r>
      <w:r w:rsidR="00387EEA" w:rsidRPr="00387EEA">
        <w:rPr>
          <w:u w:val="single"/>
        </w:rPr>
        <w:t xml:space="preserve"> amb la secretaria acadèmica o la persona responsable de mobilitat internacional d’aquest centre</w:t>
      </w:r>
      <w:r w:rsidR="00387EEA">
        <w:t xml:space="preserve">. Una vegada </w:t>
      </w:r>
      <w:r w:rsidR="0009550B">
        <w:t>elaborada la proposta, cal fer-la</w:t>
      </w:r>
      <w:r w:rsidR="00387EEA">
        <w:t xml:space="preserve"> arribar a</w:t>
      </w:r>
      <w:r w:rsidR="0009550B">
        <w:t xml:space="preserve"> </w:t>
      </w:r>
      <w:r w:rsidR="00387EEA">
        <w:t>l</w:t>
      </w:r>
      <w:r w:rsidR="0009550B">
        <w:t>a</w:t>
      </w:r>
      <w:r w:rsidR="00387EEA">
        <w:t xml:space="preserve"> coordinador</w:t>
      </w:r>
      <w:r w:rsidR="0009550B">
        <w:t>a</w:t>
      </w:r>
      <w:r w:rsidR="00387EEA">
        <w:t xml:space="preserve"> de grau. Si </w:t>
      </w:r>
      <w:r w:rsidR="0009550B">
        <w:t xml:space="preserve">la </w:t>
      </w:r>
      <w:r w:rsidR="00387EEA">
        <w:t>coordinador</w:t>
      </w:r>
      <w:r w:rsidR="0009550B">
        <w:t>a</w:t>
      </w:r>
      <w:r w:rsidR="00387EEA">
        <w:t xml:space="preserve"> dona la proposta com a correcta l’estudiant entrega el document a secretaria acadèmica per a que sigui </w:t>
      </w:r>
      <w:r w:rsidR="00955D56">
        <w:t>validat</w:t>
      </w:r>
      <w:r w:rsidR="00387EEA">
        <w:t xml:space="preserve"> pels responsables</w:t>
      </w:r>
      <w:r w:rsidR="00C011CE">
        <w:t xml:space="preserve"> d’internacionalització del centre</w:t>
      </w:r>
      <w:r w:rsidR="00387EEA">
        <w:t>.</w:t>
      </w:r>
    </w:p>
    <w:p w14:paraId="366654F5" w14:textId="77777777" w:rsidR="00955D56" w:rsidRDefault="00955D56" w:rsidP="009837EE">
      <w:pPr>
        <w:jc w:val="both"/>
      </w:pPr>
    </w:p>
    <w:p w14:paraId="7B8F79C0" w14:textId="7D5C1158" w:rsidR="00C011CE" w:rsidRDefault="00C011CE" w:rsidP="009837EE">
      <w:pPr>
        <w:jc w:val="both"/>
      </w:pPr>
      <w:r>
        <w:t>Directrius a seguir:</w:t>
      </w:r>
    </w:p>
    <w:p w14:paraId="21E29F91" w14:textId="6052E6C1" w:rsidR="00387EEA" w:rsidRDefault="00387EEA" w:rsidP="00955D56">
      <w:pPr>
        <w:jc w:val="both"/>
      </w:pPr>
      <w:r>
        <w:t xml:space="preserve">Les </w:t>
      </w:r>
      <w:r w:rsidRPr="00955D56">
        <w:rPr>
          <w:b/>
        </w:rPr>
        <w:t>assignatures obligatòries</w:t>
      </w:r>
      <w:r>
        <w:t xml:space="preserve"> s’han de convalidar per assignatures que tinguin els mateixos continguts i </w:t>
      </w:r>
      <w:r w:rsidR="00B05E82">
        <w:t xml:space="preserve">el mateix </w:t>
      </w:r>
      <w:r>
        <w:t xml:space="preserve"> número de </w:t>
      </w:r>
      <w:r w:rsidRPr="00B05E82">
        <w:t xml:space="preserve">crèdits </w:t>
      </w:r>
      <w:r w:rsidR="00B05E82">
        <w:t xml:space="preserve"> (o molt similar).</w:t>
      </w:r>
    </w:p>
    <w:p w14:paraId="0E105139" w14:textId="54EC9EFA" w:rsidR="00387EEA" w:rsidRDefault="00387EEA" w:rsidP="00955D56">
      <w:pPr>
        <w:jc w:val="both"/>
      </w:pPr>
      <w:r>
        <w:t xml:space="preserve">Les </w:t>
      </w:r>
      <w:r w:rsidRPr="00955D56">
        <w:rPr>
          <w:b/>
        </w:rPr>
        <w:t>assignatures optatives</w:t>
      </w:r>
      <w:r>
        <w:t xml:space="preserve"> s’han de convalidar </w:t>
      </w:r>
      <w:r w:rsidR="007E18BB">
        <w:t>per</w:t>
      </w:r>
      <w:r>
        <w:t xml:space="preserve"> assignatures més o menys equivalents que sumin </w:t>
      </w:r>
      <w:r w:rsidR="0009550B">
        <w:t>aproximadament</w:t>
      </w:r>
      <w:r>
        <w:t xml:space="preserve"> el mateix número de crèdits. El contingut no és tant rellevant mentre estiguin dins de l’àmbit de coneixement</w:t>
      </w:r>
      <w:r w:rsidR="0009550B">
        <w:t>.</w:t>
      </w:r>
    </w:p>
    <w:p w14:paraId="2308BF7E" w14:textId="77777777" w:rsidR="00387EEA" w:rsidRDefault="00387EEA" w:rsidP="00955D56">
      <w:pPr>
        <w:jc w:val="both"/>
      </w:pPr>
      <w:r>
        <w:t xml:space="preserve">No té importància si les assignatures a convalidar són </w:t>
      </w:r>
      <w:r w:rsidR="0009550B">
        <w:t xml:space="preserve">en </w:t>
      </w:r>
      <w:r>
        <w:t>quadrimestres equivalents o inversos.</w:t>
      </w:r>
      <w:r w:rsidR="0009550B">
        <w:t xml:space="preserve"> Poden</w:t>
      </w:r>
      <w:r w:rsidR="000024B3">
        <w:t xml:space="preserve"> ser de diferents cursos, també: per exemple s</w:t>
      </w:r>
      <w:r w:rsidR="000024B3" w:rsidRPr="000024B3">
        <w:t>i es preveu marxar durant el 2n semestre de 3r curs, es pot convalidar per assignatures optatives de 3r i 4t.</w:t>
      </w:r>
    </w:p>
    <w:p w14:paraId="21A6F8B3" w14:textId="47FBE65C" w:rsidR="00387EEA" w:rsidRDefault="00387EEA" w:rsidP="00955D56">
      <w:pPr>
        <w:jc w:val="both"/>
      </w:pPr>
      <w:r>
        <w:t xml:space="preserve">Els </w:t>
      </w:r>
      <w:r w:rsidRPr="00955D56">
        <w:rPr>
          <w:b/>
        </w:rPr>
        <w:t>crèdits convalidables han de ser del mateix perfil</w:t>
      </w:r>
      <w:r w:rsidR="00C011CE">
        <w:t xml:space="preserve"> (t</w:t>
      </w:r>
      <w:r>
        <w:t>eòric per teòric, pràctic per pràctic).</w:t>
      </w:r>
    </w:p>
    <w:p w14:paraId="1D9FC026" w14:textId="4970F405" w:rsidR="00387EEA" w:rsidRDefault="00387EEA" w:rsidP="00955D56">
      <w:pPr>
        <w:jc w:val="both"/>
      </w:pPr>
      <w:r w:rsidRPr="00955D56">
        <w:t xml:space="preserve">L’assignatura </w:t>
      </w:r>
      <w:r w:rsidRPr="00955D56">
        <w:rPr>
          <w:b/>
        </w:rPr>
        <w:t>“Projectes”</w:t>
      </w:r>
      <w:r w:rsidR="00D332AC">
        <w:t xml:space="preserve"> és difícil</w:t>
      </w:r>
      <w:r>
        <w:t xml:space="preserve"> de convalidar. S’ha de buscar una assignatura amb continguts semblants. Si aquesta té menys crèdits, es pot complementar amb crèdits excedents que poguessin quedar de totes les assignatures fetes en destí. Alternativament, es pot sol·licitar</w:t>
      </w:r>
      <w:r w:rsidR="00A26F36">
        <w:t xml:space="preserve"> al responsable de l’assignatura Projectes </w:t>
      </w:r>
      <w:r w:rsidR="00537AB0">
        <w:t>si permet fer-la</w:t>
      </w:r>
      <w:r w:rsidR="00A26F36">
        <w:t xml:space="preserve"> a distància.</w:t>
      </w:r>
    </w:p>
    <w:p w14:paraId="149B3279" w14:textId="4EE55649" w:rsidR="000024B3" w:rsidRDefault="00181F90" w:rsidP="00955D56">
      <w:pPr>
        <w:jc w:val="both"/>
      </w:pPr>
      <w:r>
        <w:t xml:space="preserve">L’assignatura equivalent a un </w:t>
      </w:r>
      <w:r w:rsidRPr="00955D56">
        <w:rPr>
          <w:b/>
        </w:rPr>
        <w:t>TFG</w:t>
      </w:r>
      <w:r>
        <w:t xml:space="preserve"> dins del marc </w:t>
      </w:r>
      <w:r w:rsidRPr="00955D56">
        <w:rPr>
          <w:b/>
        </w:rPr>
        <w:t xml:space="preserve">ERASMUS/SICUE/PROMETEU </w:t>
      </w:r>
      <w:r w:rsidR="000024B3">
        <w:t xml:space="preserve">correspon a un </w:t>
      </w:r>
      <w:r w:rsidRPr="000024B3">
        <w:t>Experimental Project</w:t>
      </w:r>
      <w:r>
        <w:t xml:space="preserve"> o s</w:t>
      </w:r>
      <w:r w:rsidR="000024B3">
        <w:t>imilar</w:t>
      </w:r>
      <w:r>
        <w:t xml:space="preserve"> (cal que sigui una assignatura en part experimental, que </w:t>
      </w:r>
      <w:r w:rsidR="000024B3">
        <w:t>a</w:t>
      </w:r>
      <w:r>
        <w:t>porti uns resultats que es</w:t>
      </w:r>
      <w:r w:rsidR="000024B3">
        <w:t xml:space="preserve"> puguin discutir). Aquest TFG NO</w:t>
      </w:r>
      <w:r>
        <w:t xml:space="preserve"> es defensa a </w:t>
      </w:r>
      <w:r w:rsidR="000024B3">
        <w:t xml:space="preserve">la </w:t>
      </w:r>
      <w:r w:rsidR="00D332AC">
        <w:t>FC</w:t>
      </w:r>
      <w:r w:rsidR="000024B3">
        <w:t>, sinó que</w:t>
      </w:r>
      <w:r>
        <w:t xml:space="preserve"> la nota obtinguda a la universitat de destí </w:t>
      </w:r>
      <w:r w:rsidR="000024B3">
        <w:t>es traslladarà automàticament</w:t>
      </w:r>
      <w:r>
        <w:t xml:space="preserve"> a l’expedient de l’estudiant. Recordeu que el programa permet fer </w:t>
      </w:r>
      <w:r w:rsidR="00D57159">
        <w:t>treball experimental (que després pot servir pel TFG)</w:t>
      </w:r>
      <w:r w:rsidR="000024B3">
        <w:t xml:space="preserve"> a una altra universitat</w:t>
      </w:r>
      <w:r w:rsidR="00955D56">
        <w:t xml:space="preserve"> o institució</w:t>
      </w:r>
      <w:r w:rsidR="000024B3">
        <w:t xml:space="preserve"> dins del marc</w:t>
      </w:r>
      <w:r w:rsidRPr="00955D56">
        <w:rPr>
          <w:b/>
        </w:rPr>
        <w:t xml:space="preserve"> ERASMUS + FOR TRAINEESHIP</w:t>
      </w:r>
      <w:r>
        <w:t xml:space="preserve">, </w:t>
      </w:r>
      <w:r w:rsidR="00D57159">
        <w:t xml:space="preserve">però </w:t>
      </w:r>
      <w:r>
        <w:t>que</w:t>
      </w:r>
      <w:r w:rsidR="00D57159">
        <w:t xml:space="preserve"> es presenta i avalua a la UdG.</w:t>
      </w:r>
      <w:r>
        <w:t xml:space="preserve"> </w:t>
      </w:r>
    </w:p>
    <w:p w14:paraId="20EBF612" w14:textId="77777777" w:rsidR="00AE6DB2" w:rsidRDefault="000024B3" w:rsidP="00955D56">
      <w:pPr>
        <w:jc w:val="both"/>
      </w:pPr>
      <w:r>
        <w:t xml:space="preserve">En el cas de les </w:t>
      </w:r>
      <w:r w:rsidR="00AE6DB2" w:rsidRPr="00955D56">
        <w:rPr>
          <w:b/>
        </w:rPr>
        <w:t>Dobles titulacions</w:t>
      </w:r>
      <w:r w:rsidR="00AE6DB2">
        <w:t>: les obligatòries de 5è es poden convalidar per assignatures amb el mateix número i perfil de crèdits (teòriques) però el contingut no cal que sigui equivalent.</w:t>
      </w:r>
    </w:p>
    <w:p w14:paraId="174BC72A" w14:textId="77777777" w:rsidR="00E7141E" w:rsidRPr="000024B3" w:rsidRDefault="00E7141E" w:rsidP="009837EE">
      <w:pPr>
        <w:jc w:val="both"/>
      </w:pPr>
    </w:p>
    <w:p w14:paraId="512459B1" w14:textId="77777777" w:rsidR="00AE6DB2" w:rsidRPr="00E7141E" w:rsidRDefault="00E7141E" w:rsidP="009837EE">
      <w:pPr>
        <w:jc w:val="both"/>
        <w:rPr>
          <w:b/>
        </w:rPr>
      </w:pPr>
      <w:r w:rsidRPr="00E7141E">
        <w:rPr>
          <w:b/>
        </w:rPr>
        <w:t>Aspectes a tenir en compte:</w:t>
      </w:r>
    </w:p>
    <w:p w14:paraId="7A91C76B" w14:textId="26BFB297" w:rsidR="00AE6DB2" w:rsidRDefault="00AE6DB2" w:rsidP="00955D56">
      <w:pPr>
        <w:jc w:val="both"/>
      </w:pPr>
      <w:r>
        <w:t>L’acord d’</w:t>
      </w:r>
      <w:r w:rsidR="00DE2603">
        <w:t>estudis presentat</w:t>
      </w:r>
      <w:r>
        <w:t xml:space="preserve"> hauria de considerar-se definitiu, no obstant </w:t>
      </w:r>
      <w:r w:rsidR="00E7141E">
        <w:t>és modificable quan s’arriba a la universitat de destí (</w:t>
      </w:r>
      <w:r>
        <w:t>per</w:t>
      </w:r>
      <w:r w:rsidR="00E7141E">
        <w:t xml:space="preserve"> incompatibilitat d’horaris</w:t>
      </w:r>
      <w:r w:rsidR="00D57159">
        <w:t xml:space="preserve"> per exemple,</w:t>
      </w:r>
      <w:r w:rsidR="00E7141E">
        <w:t xml:space="preserve"> o qualsevol </w:t>
      </w:r>
      <w:r w:rsidR="0086165D">
        <w:t xml:space="preserve">altre </w:t>
      </w:r>
      <w:r w:rsidR="00E7141E">
        <w:t>problema sobrevingut</w:t>
      </w:r>
      <w:r>
        <w:t xml:space="preserve"> a la universitat de destí).</w:t>
      </w:r>
    </w:p>
    <w:p w14:paraId="459C5832" w14:textId="77777777" w:rsidR="00AE6DB2" w:rsidRDefault="00AE6DB2" w:rsidP="00955D56">
      <w:pPr>
        <w:jc w:val="both"/>
      </w:pPr>
      <w:r>
        <w:t>Els crèdits que es poden fer i convalidar són mínim 15 i màxim 30 per quadrimestre o mínim 30 i màxim 60 per tot el curs. L’Erasmus és una mica més flexible, permetria convalidar 33 o 34 crèdits per quadrimestre.</w:t>
      </w:r>
    </w:p>
    <w:p w14:paraId="19F0479D" w14:textId="2F81178A" w:rsidR="00AE6DB2" w:rsidRDefault="00AE6DB2" w:rsidP="00955D56">
      <w:pPr>
        <w:jc w:val="both"/>
      </w:pPr>
      <w:r>
        <w:t>Les universit</w:t>
      </w:r>
      <w:r w:rsidR="00E7141E">
        <w:t xml:space="preserve">ats </w:t>
      </w:r>
      <w:r w:rsidR="00D57159">
        <w:t xml:space="preserve">de </w:t>
      </w:r>
      <w:r w:rsidR="00E7141E">
        <w:t xml:space="preserve">fora d’Europa podrien no tenir una equivalència directa. Per exemple a Mèxic les </w:t>
      </w:r>
      <w:r>
        <w:t>UDA (unidades de aprendizaje)</w:t>
      </w:r>
      <w:r w:rsidR="00D57159">
        <w:t xml:space="preserve"> equivalen</w:t>
      </w:r>
      <w:r w:rsidR="00E97502">
        <w:t xml:space="preserve"> a 5 crèdits ECTS.</w:t>
      </w:r>
    </w:p>
    <w:p w14:paraId="31F81685" w14:textId="73F16DE4" w:rsidR="00E97502" w:rsidRDefault="00E97502" w:rsidP="00955D56">
      <w:pPr>
        <w:jc w:val="both"/>
      </w:pPr>
      <w:r>
        <w:t>Tant els graus com les DT poden realitzar un màxim de 12 mesos en programes de mobilitat</w:t>
      </w:r>
      <w:r w:rsidR="00717A09">
        <w:t xml:space="preserve"> d’un mateix nivell</w:t>
      </w:r>
      <w:r>
        <w:t>.</w:t>
      </w:r>
    </w:p>
    <w:p w14:paraId="1584C6E8" w14:textId="77777777" w:rsidR="00E97502" w:rsidRDefault="00E97502" w:rsidP="009837EE">
      <w:pPr>
        <w:jc w:val="both"/>
      </w:pPr>
    </w:p>
    <w:p w14:paraId="21CF7CE9" w14:textId="77777777" w:rsidR="00E7141E" w:rsidRDefault="00E7141E" w:rsidP="009837EE">
      <w:pPr>
        <w:jc w:val="both"/>
      </w:pPr>
    </w:p>
    <w:p w14:paraId="2FF7CD30" w14:textId="77777777" w:rsidR="00E7141E" w:rsidRDefault="00E7141E" w:rsidP="009837EE">
      <w:pPr>
        <w:jc w:val="both"/>
      </w:pPr>
    </w:p>
    <w:p w14:paraId="50877C69" w14:textId="77777777" w:rsidR="00E7141E" w:rsidRDefault="00E7141E" w:rsidP="009837EE">
      <w:pPr>
        <w:jc w:val="both"/>
      </w:pPr>
    </w:p>
    <w:p w14:paraId="78BC970A" w14:textId="77777777" w:rsidR="00E7141E" w:rsidRDefault="00E7141E" w:rsidP="009837EE">
      <w:pPr>
        <w:jc w:val="both"/>
      </w:pPr>
    </w:p>
    <w:p w14:paraId="17075586" w14:textId="0BB9FBDD" w:rsidR="00F8577B" w:rsidRPr="00F8577B" w:rsidRDefault="00F8577B" w:rsidP="009837EE">
      <w:pPr>
        <w:jc w:val="both"/>
        <w:rPr>
          <w:b/>
        </w:rPr>
      </w:pPr>
    </w:p>
    <w:sectPr w:rsidR="00F8577B" w:rsidRPr="00F85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1E8"/>
    <w:multiLevelType w:val="hybridMultilevel"/>
    <w:tmpl w:val="3168DB0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AF86533"/>
    <w:multiLevelType w:val="hybridMultilevel"/>
    <w:tmpl w:val="78EC529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FE83983"/>
    <w:multiLevelType w:val="hybridMultilevel"/>
    <w:tmpl w:val="FAA8A620"/>
    <w:lvl w:ilvl="0" w:tplc="1232746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4C71BF6"/>
    <w:multiLevelType w:val="hybridMultilevel"/>
    <w:tmpl w:val="C5E43A3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1C904F3"/>
    <w:multiLevelType w:val="hybridMultilevel"/>
    <w:tmpl w:val="1EC0F95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5CB022B9"/>
    <w:multiLevelType w:val="hybridMultilevel"/>
    <w:tmpl w:val="888A7B0E"/>
    <w:lvl w:ilvl="0" w:tplc="FF0AB1FC">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74647A5"/>
    <w:multiLevelType w:val="hybridMultilevel"/>
    <w:tmpl w:val="82BCD56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FC117C6"/>
    <w:multiLevelType w:val="hybridMultilevel"/>
    <w:tmpl w:val="2C646C66"/>
    <w:lvl w:ilvl="0" w:tplc="83B4FBD8">
      <w:numFmt w:val="bullet"/>
      <w:lvlText w:val="-"/>
      <w:lvlJc w:val="left"/>
      <w:pPr>
        <w:ind w:left="1800" w:hanging="360"/>
      </w:pPr>
      <w:rPr>
        <w:rFonts w:ascii="Calibri" w:eastAsiaTheme="minorHAnsi" w:hAnsi="Calibri" w:cs="Calibri"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6B"/>
    <w:rsid w:val="000024B3"/>
    <w:rsid w:val="00011F41"/>
    <w:rsid w:val="00031D14"/>
    <w:rsid w:val="00054A01"/>
    <w:rsid w:val="0009550B"/>
    <w:rsid w:val="000D43F4"/>
    <w:rsid w:val="00106FBE"/>
    <w:rsid w:val="0011626D"/>
    <w:rsid w:val="0013254E"/>
    <w:rsid w:val="00161795"/>
    <w:rsid w:val="00181F90"/>
    <w:rsid w:val="00191335"/>
    <w:rsid w:val="001B2236"/>
    <w:rsid w:val="001C1420"/>
    <w:rsid w:val="00213186"/>
    <w:rsid w:val="00225FCE"/>
    <w:rsid w:val="0023275B"/>
    <w:rsid w:val="00250CFC"/>
    <w:rsid w:val="002A57FA"/>
    <w:rsid w:val="00301568"/>
    <w:rsid w:val="003078CC"/>
    <w:rsid w:val="00310BCF"/>
    <w:rsid w:val="00387EEA"/>
    <w:rsid w:val="003E0681"/>
    <w:rsid w:val="004B6B5D"/>
    <w:rsid w:val="00520C80"/>
    <w:rsid w:val="00523D85"/>
    <w:rsid w:val="00537AB0"/>
    <w:rsid w:val="005B5D6F"/>
    <w:rsid w:val="00607714"/>
    <w:rsid w:val="00637B2E"/>
    <w:rsid w:val="006C2B73"/>
    <w:rsid w:val="006D04D0"/>
    <w:rsid w:val="00717A09"/>
    <w:rsid w:val="00772435"/>
    <w:rsid w:val="00775692"/>
    <w:rsid w:val="007A67D3"/>
    <w:rsid w:val="007C3B56"/>
    <w:rsid w:val="007D156B"/>
    <w:rsid w:val="007E18BB"/>
    <w:rsid w:val="007F475F"/>
    <w:rsid w:val="008178FC"/>
    <w:rsid w:val="0086165D"/>
    <w:rsid w:val="008B5B7C"/>
    <w:rsid w:val="009215D3"/>
    <w:rsid w:val="0093084D"/>
    <w:rsid w:val="00943773"/>
    <w:rsid w:val="00955D56"/>
    <w:rsid w:val="00983159"/>
    <w:rsid w:val="009837EE"/>
    <w:rsid w:val="009B1F0B"/>
    <w:rsid w:val="009D6AF6"/>
    <w:rsid w:val="00A26F36"/>
    <w:rsid w:val="00A8323C"/>
    <w:rsid w:val="00AB1C52"/>
    <w:rsid w:val="00AC2302"/>
    <w:rsid w:val="00AD3815"/>
    <w:rsid w:val="00AE6DB2"/>
    <w:rsid w:val="00B05152"/>
    <w:rsid w:val="00B05E82"/>
    <w:rsid w:val="00B93B86"/>
    <w:rsid w:val="00BA6DF4"/>
    <w:rsid w:val="00BF7B3D"/>
    <w:rsid w:val="00C011CE"/>
    <w:rsid w:val="00C34368"/>
    <w:rsid w:val="00C56B16"/>
    <w:rsid w:val="00C91D31"/>
    <w:rsid w:val="00CC555D"/>
    <w:rsid w:val="00CC708C"/>
    <w:rsid w:val="00CD633A"/>
    <w:rsid w:val="00D332AC"/>
    <w:rsid w:val="00D35728"/>
    <w:rsid w:val="00D57159"/>
    <w:rsid w:val="00D904A0"/>
    <w:rsid w:val="00DD32B1"/>
    <w:rsid w:val="00DE2603"/>
    <w:rsid w:val="00E6295C"/>
    <w:rsid w:val="00E7141E"/>
    <w:rsid w:val="00E97502"/>
    <w:rsid w:val="00EA447E"/>
    <w:rsid w:val="00EE0686"/>
    <w:rsid w:val="00EF3D84"/>
    <w:rsid w:val="00F8577B"/>
    <w:rsid w:val="00FB3905"/>
    <w:rsid w:val="00FC094E"/>
    <w:rsid w:val="00FD2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A656"/>
  <w15:chartTrackingRefBased/>
  <w15:docId w15:val="{09073DD9-8954-4ED4-8490-50C6E0FA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C3B56"/>
    <w:pPr>
      <w:ind w:left="720"/>
      <w:contextualSpacing/>
    </w:pPr>
  </w:style>
  <w:style w:type="character" w:styleId="Enlla">
    <w:name w:val="Hyperlink"/>
    <w:basedOn w:val="Tipusdelletraperdefectedelpargraf"/>
    <w:uiPriority w:val="99"/>
    <w:unhideWhenUsed/>
    <w:rsid w:val="0023275B"/>
    <w:rPr>
      <w:color w:val="0563C1" w:themeColor="hyperlink"/>
      <w:u w:val="single"/>
    </w:rPr>
  </w:style>
  <w:style w:type="paragraph" w:styleId="Textdeglobus">
    <w:name w:val="Balloon Text"/>
    <w:basedOn w:val="Normal"/>
    <w:link w:val="TextdeglobusCar"/>
    <w:uiPriority w:val="99"/>
    <w:semiHidden/>
    <w:unhideWhenUsed/>
    <w:rsid w:val="008B5B7C"/>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8B5B7C"/>
    <w:rPr>
      <w:rFonts w:ascii="Segoe UI" w:hAnsi="Segoe UI" w:cs="Segoe UI"/>
      <w:sz w:val="18"/>
      <w:szCs w:val="18"/>
      <w:lang w:val="ca-ES"/>
    </w:rPr>
  </w:style>
  <w:style w:type="character" w:styleId="Refernciadecomentari">
    <w:name w:val="annotation reference"/>
    <w:basedOn w:val="Tipusdelletraperdefectedelpargraf"/>
    <w:uiPriority w:val="99"/>
    <w:semiHidden/>
    <w:unhideWhenUsed/>
    <w:rsid w:val="00054A01"/>
    <w:rPr>
      <w:sz w:val="16"/>
      <w:szCs w:val="16"/>
    </w:rPr>
  </w:style>
  <w:style w:type="paragraph" w:styleId="Textdecomentari">
    <w:name w:val="annotation text"/>
    <w:basedOn w:val="Normal"/>
    <w:link w:val="TextdecomentariCar"/>
    <w:uiPriority w:val="99"/>
    <w:semiHidden/>
    <w:unhideWhenUsed/>
    <w:rsid w:val="00054A01"/>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54A01"/>
    <w:rPr>
      <w:sz w:val="20"/>
      <w:szCs w:val="20"/>
      <w:lang w:val="ca-ES"/>
    </w:rPr>
  </w:style>
  <w:style w:type="paragraph" w:styleId="Temadelcomentari">
    <w:name w:val="annotation subject"/>
    <w:basedOn w:val="Textdecomentari"/>
    <w:next w:val="Textdecomentari"/>
    <w:link w:val="TemadelcomentariCar"/>
    <w:uiPriority w:val="99"/>
    <w:semiHidden/>
    <w:unhideWhenUsed/>
    <w:rsid w:val="00054A01"/>
    <w:rPr>
      <w:b/>
      <w:bCs/>
    </w:rPr>
  </w:style>
  <w:style w:type="character" w:customStyle="1" w:styleId="TemadelcomentariCar">
    <w:name w:val="Tema del comentari Car"/>
    <w:basedOn w:val="TextdecomentariCar"/>
    <w:link w:val="Temadelcomentari"/>
    <w:uiPriority w:val="99"/>
    <w:semiHidden/>
    <w:rsid w:val="00054A01"/>
    <w:rPr>
      <w:b/>
      <w:bC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g.edu/ca/internacional/Vols-marxar/Estudi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munyoz@udg.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litat.fc@udg.edu" TargetMode="External"/><Relationship Id="rId11" Type="http://schemas.openxmlformats.org/officeDocument/2006/relationships/hyperlink" Target="https://www.udg.edu/ca/internacional/Vols-marxar/Estudiants" TargetMode="External"/><Relationship Id="rId5" Type="http://schemas.openxmlformats.org/officeDocument/2006/relationships/hyperlink" Target="https://www.udg.edu/ca/internacional/Vols-marxar/Estudiants" TargetMode="External"/><Relationship Id="rId10" Type="http://schemas.openxmlformats.org/officeDocument/2006/relationships/hyperlink" Target="mailto:mobilitat.fc@udg.edu" TargetMode="External"/><Relationship Id="rId4" Type="http://schemas.openxmlformats.org/officeDocument/2006/relationships/webSettings" Target="webSettings.xml"/><Relationship Id="rId9" Type="http://schemas.openxmlformats.org/officeDocument/2006/relationships/hyperlink" Target="https://apps.udg.edu/pr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9709</Characters>
  <Application>Microsoft Office Word</Application>
  <DocSecurity>4</DocSecurity>
  <Lines>80</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Girona</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Viltró Romo</dc:creator>
  <cp:keywords/>
  <dc:description/>
  <cp:lastModifiedBy>Roser Collell Lloveras</cp:lastModifiedBy>
  <cp:revision>2</cp:revision>
  <cp:lastPrinted>2020-10-22T10:58:00Z</cp:lastPrinted>
  <dcterms:created xsi:type="dcterms:W3CDTF">2021-05-27T07:20:00Z</dcterms:created>
  <dcterms:modified xsi:type="dcterms:W3CDTF">2021-05-27T07:20:00Z</dcterms:modified>
</cp:coreProperties>
</file>